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0D" w:rsidRPr="00A16B1D" w:rsidRDefault="0067430D" w:rsidP="0067430D">
      <w:pPr>
        <w:pStyle w:val="Titolo1"/>
        <w:spacing w:before="0" w:after="0"/>
        <w:jc w:val="center"/>
        <w:rPr>
          <w:sz w:val="36"/>
          <w:szCs w:val="36"/>
        </w:rPr>
      </w:pPr>
      <w:r w:rsidRPr="00A16B1D">
        <w:rPr>
          <w:sz w:val="36"/>
          <w:szCs w:val="36"/>
        </w:rPr>
        <w:t>CALENDARIO LITURGICO SETTIMANALE</w:t>
      </w:r>
    </w:p>
    <w:p w:rsidR="0067430D" w:rsidRPr="002C1CEF" w:rsidRDefault="0067430D" w:rsidP="0067430D">
      <w:pPr>
        <w:pStyle w:val="Titolo1"/>
        <w:spacing w:before="0" w:after="0"/>
        <w:rPr>
          <w:b w:val="0"/>
          <w:sz w:val="2"/>
        </w:rPr>
      </w:pPr>
    </w:p>
    <w:p w:rsidR="0067430D" w:rsidRPr="0035780D" w:rsidRDefault="0067430D" w:rsidP="0067430D">
      <w:pPr>
        <w:pStyle w:val="Titolo1"/>
        <w:spacing w:before="0" w:after="0"/>
        <w:jc w:val="center"/>
        <w:rPr>
          <w:sz w:val="2"/>
        </w:rPr>
      </w:pPr>
    </w:p>
    <w:p w:rsidR="0067430D" w:rsidRPr="00112BD9" w:rsidRDefault="0067430D" w:rsidP="0067430D">
      <w:pPr>
        <w:rPr>
          <w:sz w:val="2"/>
        </w:rPr>
      </w:pPr>
    </w:p>
    <w:p w:rsidR="0067430D" w:rsidRPr="00A16B1D" w:rsidRDefault="00245CDD" w:rsidP="0067430D">
      <w:pPr>
        <w:jc w:val="center"/>
        <w:rPr>
          <w:rFonts w:ascii="Arial" w:hAnsi="Arial" w:cs="Arial"/>
          <w:sz w:val="32"/>
        </w:rPr>
      </w:pPr>
      <w:r>
        <w:rPr>
          <w:rFonts w:ascii="Arial" w:hAnsi="Arial" w:cs="Arial"/>
          <w:noProof/>
          <w:sz w:val="32"/>
        </w:rPr>
        <w:drawing>
          <wp:anchor distT="0" distB="0" distL="114300" distR="114300" simplePos="0" relativeHeight="251661312" behindDoc="0" locked="0" layoutInCell="1" allowOverlap="1">
            <wp:simplePos x="0" y="0"/>
            <wp:positionH relativeFrom="column">
              <wp:posOffset>5524500</wp:posOffset>
            </wp:positionH>
            <wp:positionV relativeFrom="paragraph">
              <wp:posOffset>189230</wp:posOffset>
            </wp:positionV>
            <wp:extent cx="809625" cy="952500"/>
            <wp:effectExtent l="3810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5" r:link="rId6" cstate="print"/>
                    <a:srcRect/>
                    <a:stretch>
                      <a:fillRect/>
                    </a:stretch>
                  </pic:blipFill>
                  <pic:spPr bwMode="auto">
                    <a:xfrm>
                      <a:off x="0" y="0"/>
                      <a:ext cx="809625" cy="952500"/>
                    </a:xfrm>
                    <a:prstGeom prst="rect">
                      <a:avLst/>
                    </a:prstGeom>
                    <a:noFill/>
                    <a:ln w="9525">
                      <a:solidFill>
                        <a:schemeClr val="tx1"/>
                      </a:solidFill>
                      <a:miter lim="800000"/>
                      <a:headEnd/>
                      <a:tailEnd/>
                    </a:ln>
                  </pic:spPr>
                </pic:pic>
              </a:graphicData>
            </a:graphic>
          </wp:anchor>
        </w:drawing>
      </w:r>
      <w:r w:rsidR="0067430D" w:rsidRPr="00A16B1D">
        <w:rPr>
          <w:rFonts w:ascii="Arial" w:hAnsi="Arial" w:cs="Arial"/>
          <w:sz w:val="32"/>
        </w:rPr>
        <w:t xml:space="preserve">Dal </w:t>
      </w:r>
      <w:r w:rsidR="00DB0340">
        <w:rPr>
          <w:rFonts w:ascii="Arial" w:hAnsi="Arial" w:cs="Arial"/>
          <w:sz w:val="32"/>
        </w:rPr>
        <w:t>12</w:t>
      </w:r>
      <w:r w:rsidR="0067430D">
        <w:rPr>
          <w:rFonts w:ascii="Arial" w:hAnsi="Arial" w:cs="Arial"/>
          <w:sz w:val="32"/>
        </w:rPr>
        <w:t xml:space="preserve"> </w:t>
      </w:r>
      <w:r w:rsidR="00DB0340">
        <w:rPr>
          <w:rFonts w:ascii="Arial" w:hAnsi="Arial" w:cs="Arial"/>
          <w:sz w:val="32"/>
        </w:rPr>
        <w:t>al 19</w:t>
      </w:r>
      <w:r w:rsidR="00713F66">
        <w:rPr>
          <w:rFonts w:ascii="Arial" w:hAnsi="Arial" w:cs="Arial"/>
          <w:sz w:val="32"/>
        </w:rPr>
        <w:t xml:space="preserve"> </w:t>
      </w:r>
      <w:r w:rsidR="00DB0340">
        <w:rPr>
          <w:rFonts w:ascii="Arial" w:hAnsi="Arial" w:cs="Arial"/>
          <w:sz w:val="32"/>
        </w:rPr>
        <w:t xml:space="preserve">Ottobre  </w:t>
      </w:r>
      <w:r w:rsidR="0067430D" w:rsidRPr="00A16B1D">
        <w:rPr>
          <w:rFonts w:ascii="Arial" w:hAnsi="Arial" w:cs="Arial"/>
          <w:sz w:val="32"/>
        </w:rPr>
        <w:t>al</w:t>
      </w:r>
      <w:r w:rsidR="0067430D">
        <w:rPr>
          <w:rFonts w:ascii="Arial" w:hAnsi="Arial" w:cs="Arial"/>
          <w:sz w:val="32"/>
        </w:rPr>
        <w:t xml:space="preserve">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DB0340" w:rsidTr="00A149C4">
        <w:trPr>
          <w:trHeight w:val="828"/>
        </w:trPr>
        <w:tc>
          <w:tcPr>
            <w:tcW w:w="2043" w:type="dxa"/>
            <w:tcBorders>
              <w:top w:val="single" w:sz="6" w:space="0" w:color="auto"/>
            </w:tcBorders>
          </w:tcPr>
          <w:p w:rsidR="00DB0340" w:rsidRPr="00B343C7" w:rsidRDefault="00DB0340" w:rsidP="00DB0340">
            <w:pPr>
              <w:jc w:val="center"/>
              <w:rPr>
                <w:rFonts w:ascii="Arial" w:hAnsi="Arial" w:cs="Arial"/>
                <w:b/>
                <w:sz w:val="10"/>
                <w:szCs w:val="10"/>
              </w:rPr>
            </w:pPr>
          </w:p>
          <w:p w:rsidR="00DB0340" w:rsidRDefault="00DB0340" w:rsidP="00DB0340">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12</w:t>
            </w:r>
          </w:p>
          <w:p w:rsidR="00DB0340" w:rsidRPr="006A2CAB" w:rsidRDefault="00DB0340" w:rsidP="00DB0340">
            <w:pPr>
              <w:rPr>
                <w:rFonts w:ascii="Arial" w:hAnsi="Arial" w:cs="Arial"/>
                <w:sz w:val="4"/>
                <w:szCs w:val="4"/>
              </w:rPr>
            </w:pPr>
          </w:p>
          <w:p w:rsidR="00DB0340" w:rsidRDefault="00DB0340" w:rsidP="00DB0340">
            <w:pPr>
              <w:jc w:val="center"/>
              <w:rPr>
                <w:rFonts w:ascii="Arial" w:hAnsi="Arial" w:cs="Arial"/>
                <w:b/>
                <w:sz w:val="19"/>
                <w:szCs w:val="19"/>
              </w:rPr>
            </w:pPr>
            <w:r>
              <w:rPr>
                <w:rFonts w:ascii="Arial" w:hAnsi="Arial" w:cs="Arial"/>
                <w:b/>
                <w:sz w:val="19"/>
                <w:szCs w:val="19"/>
              </w:rPr>
              <w:t>VI</w:t>
            </w:r>
            <w:r>
              <w:rPr>
                <w:rFonts w:ascii="Arial" w:hAnsi="Arial" w:cs="Arial"/>
                <w:b/>
                <w:sz w:val="19"/>
                <w:szCs w:val="19"/>
              </w:rPr>
              <w:t>I</w:t>
            </w:r>
            <w:r>
              <w:rPr>
                <w:rFonts w:ascii="Arial" w:hAnsi="Arial" w:cs="Arial"/>
                <w:b/>
                <w:sz w:val="19"/>
                <w:szCs w:val="19"/>
              </w:rPr>
              <w:t xml:space="preserve"> Domenica dopo il Martirio di S. Giovanni </w:t>
            </w:r>
          </w:p>
          <w:p w:rsidR="00DB0340" w:rsidRDefault="00DB0340" w:rsidP="00DB0340">
            <w:pPr>
              <w:jc w:val="center"/>
              <w:rPr>
                <w:rFonts w:ascii="Arial" w:hAnsi="Arial" w:cs="Arial"/>
                <w:sz w:val="19"/>
                <w:szCs w:val="19"/>
                <w:u w:val="single"/>
              </w:rPr>
            </w:pPr>
            <w:r w:rsidRPr="00270DC4">
              <w:rPr>
                <w:rFonts w:ascii="Arial" w:hAnsi="Arial" w:cs="Arial"/>
                <w:sz w:val="19"/>
                <w:szCs w:val="19"/>
                <w:u w:val="single"/>
              </w:rPr>
              <w:t>Festa d</w:t>
            </w:r>
            <w:r>
              <w:rPr>
                <w:rFonts w:ascii="Arial" w:hAnsi="Arial" w:cs="Arial"/>
                <w:sz w:val="19"/>
                <w:szCs w:val="19"/>
                <w:u w:val="single"/>
              </w:rPr>
              <w:t>ella Beata Vergine del Rosario</w:t>
            </w:r>
          </w:p>
          <w:p w:rsidR="00DB0340" w:rsidRPr="00270DC4" w:rsidRDefault="00DB0340" w:rsidP="00DB0340">
            <w:pPr>
              <w:jc w:val="center"/>
              <w:rPr>
                <w:rFonts w:ascii="Arial" w:hAnsi="Arial" w:cs="Arial"/>
                <w:sz w:val="19"/>
                <w:szCs w:val="19"/>
                <w:u w:val="single"/>
              </w:rPr>
            </w:pPr>
            <w:r>
              <w:rPr>
                <w:rFonts w:ascii="Arial" w:hAnsi="Arial" w:cs="Arial"/>
                <w:sz w:val="19"/>
                <w:szCs w:val="19"/>
                <w:u w:val="single"/>
              </w:rPr>
              <w:t xml:space="preserve">e anniversario della consacrazione della Chiesa Parrocchiale </w:t>
            </w:r>
            <w:r w:rsidRPr="00270DC4">
              <w:rPr>
                <w:rFonts w:ascii="Arial" w:hAnsi="Arial" w:cs="Arial"/>
                <w:sz w:val="19"/>
                <w:szCs w:val="19"/>
                <w:u w:val="single"/>
              </w:rPr>
              <w:t xml:space="preserve"> </w:t>
            </w:r>
          </w:p>
        </w:tc>
        <w:tc>
          <w:tcPr>
            <w:tcW w:w="692" w:type="dxa"/>
          </w:tcPr>
          <w:p w:rsidR="00DB0340" w:rsidRPr="00307C28" w:rsidRDefault="00DB0340" w:rsidP="00DB0340">
            <w:pPr>
              <w:rPr>
                <w:rFonts w:ascii="Arial" w:hAnsi="Arial" w:cs="Arial"/>
                <w:sz w:val="6"/>
                <w:szCs w:val="6"/>
              </w:rPr>
            </w:pPr>
            <w:r w:rsidRPr="006606C9">
              <w:rPr>
                <w:rFonts w:ascii="Arial" w:hAnsi="Arial" w:cs="Arial"/>
                <w:sz w:val="19"/>
                <w:szCs w:val="19"/>
              </w:rPr>
              <w:t xml:space="preserve">  </w:t>
            </w:r>
          </w:p>
          <w:p w:rsidR="00DB0340" w:rsidRDefault="00DB0340" w:rsidP="00DB0340">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B0340" w:rsidRPr="004A1F7C" w:rsidRDefault="00DB0340" w:rsidP="00DB0340">
            <w:pPr>
              <w:rPr>
                <w:rFonts w:ascii="Arial" w:hAnsi="Arial" w:cs="Arial"/>
                <w:sz w:val="6"/>
                <w:szCs w:val="6"/>
              </w:rPr>
            </w:pPr>
          </w:p>
          <w:p w:rsidR="00DB0340" w:rsidRPr="00307C28" w:rsidRDefault="00DB0340" w:rsidP="00DB0340">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DB0340" w:rsidRDefault="00DB0340" w:rsidP="00DB0340">
            <w:pPr>
              <w:rPr>
                <w:rFonts w:ascii="Arial" w:hAnsi="Arial" w:cs="Arial"/>
                <w:sz w:val="6"/>
                <w:szCs w:val="6"/>
              </w:rPr>
            </w:pPr>
          </w:p>
          <w:p w:rsidR="00DB0340" w:rsidRPr="00DB0340" w:rsidRDefault="00DB0340" w:rsidP="00DB0340">
            <w:pPr>
              <w:rPr>
                <w:rFonts w:ascii="Arial" w:hAnsi="Arial" w:cs="Arial"/>
                <w:b/>
                <w:sz w:val="8"/>
                <w:szCs w:val="19"/>
              </w:rPr>
            </w:pPr>
            <w:r w:rsidRPr="00DB0340">
              <w:rPr>
                <w:rFonts w:ascii="Arial" w:hAnsi="Arial" w:cs="Arial"/>
                <w:b/>
                <w:sz w:val="19"/>
                <w:szCs w:val="19"/>
              </w:rPr>
              <w:t>10.30</w:t>
            </w:r>
          </w:p>
          <w:p w:rsidR="00DB0340" w:rsidRPr="00DB0340" w:rsidRDefault="00DB0340" w:rsidP="00DB0340">
            <w:pPr>
              <w:rPr>
                <w:rFonts w:ascii="Arial" w:hAnsi="Arial" w:cs="Arial"/>
                <w:b/>
                <w:sz w:val="8"/>
                <w:szCs w:val="19"/>
              </w:rPr>
            </w:pPr>
          </w:p>
          <w:p w:rsidR="00DB0340" w:rsidRPr="00DB0340" w:rsidRDefault="00DB0340" w:rsidP="00DB0340">
            <w:pPr>
              <w:rPr>
                <w:rFonts w:ascii="Arial" w:hAnsi="Arial" w:cs="Arial"/>
                <w:b/>
                <w:sz w:val="19"/>
                <w:szCs w:val="19"/>
              </w:rPr>
            </w:pPr>
            <w:r w:rsidRPr="00DB0340">
              <w:rPr>
                <w:rFonts w:ascii="Arial" w:hAnsi="Arial" w:cs="Arial"/>
                <w:b/>
                <w:sz w:val="19"/>
                <w:szCs w:val="19"/>
              </w:rPr>
              <w:t>14,30</w:t>
            </w:r>
          </w:p>
          <w:p w:rsidR="00DB0340" w:rsidRPr="00DB0340" w:rsidRDefault="00DB0340" w:rsidP="00DB0340">
            <w:pPr>
              <w:rPr>
                <w:rFonts w:ascii="Arial" w:hAnsi="Arial" w:cs="Arial"/>
                <w:b/>
                <w:sz w:val="6"/>
                <w:szCs w:val="6"/>
              </w:rPr>
            </w:pPr>
          </w:p>
          <w:p w:rsidR="00DB0340" w:rsidRPr="00DB0340" w:rsidRDefault="00DB0340" w:rsidP="00DB0340">
            <w:pPr>
              <w:rPr>
                <w:rFonts w:ascii="Arial" w:hAnsi="Arial" w:cs="Arial"/>
                <w:sz w:val="19"/>
                <w:szCs w:val="19"/>
              </w:rPr>
            </w:pPr>
            <w:r w:rsidRPr="00DB0340">
              <w:rPr>
                <w:rFonts w:ascii="Arial" w:hAnsi="Arial" w:cs="Arial"/>
                <w:b/>
                <w:sz w:val="19"/>
                <w:szCs w:val="19"/>
              </w:rPr>
              <w:t xml:space="preserve"> 18.00</w:t>
            </w:r>
          </w:p>
        </w:tc>
        <w:tc>
          <w:tcPr>
            <w:tcW w:w="4864" w:type="dxa"/>
          </w:tcPr>
          <w:p w:rsidR="00DB0340" w:rsidRDefault="00DB0340" w:rsidP="00DB0340">
            <w:pPr>
              <w:rPr>
                <w:rFonts w:ascii="Arial" w:hAnsi="Arial" w:cs="Arial"/>
                <w:sz w:val="6"/>
                <w:szCs w:val="6"/>
              </w:rPr>
            </w:pPr>
          </w:p>
          <w:p w:rsidR="00DB0340" w:rsidRDefault="00DB0340" w:rsidP="00DB0340">
            <w:pPr>
              <w:rPr>
                <w:rFonts w:ascii="Arial" w:hAnsi="Arial" w:cs="Arial"/>
                <w:sz w:val="19"/>
                <w:szCs w:val="19"/>
              </w:rPr>
            </w:pPr>
            <w:r>
              <w:rPr>
                <w:rFonts w:ascii="Arial" w:hAnsi="Arial" w:cs="Arial"/>
                <w:sz w:val="19"/>
                <w:szCs w:val="19"/>
              </w:rPr>
              <w:t>Brambilla Mario e Antonietta (legato)</w:t>
            </w:r>
          </w:p>
          <w:p w:rsidR="00DB0340" w:rsidRPr="00DE4F91" w:rsidRDefault="00DB0340" w:rsidP="00DB0340">
            <w:pPr>
              <w:rPr>
                <w:rFonts w:ascii="Arial" w:hAnsi="Arial" w:cs="Arial"/>
                <w:sz w:val="6"/>
                <w:szCs w:val="6"/>
              </w:rPr>
            </w:pPr>
          </w:p>
          <w:p w:rsidR="00DB0340" w:rsidRDefault="00DB0340" w:rsidP="00DB0340">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 Zanon Giorgio     </w:t>
            </w:r>
          </w:p>
          <w:p w:rsidR="00DB0340" w:rsidRDefault="00DB0340" w:rsidP="00DB0340">
            <w:pPr>
              <w:rPr>
                <w:rFonts w:ascii="Arial" w:hAnsi="Arial" w:cs="Arial"/>
                <w:sz w:val="6"/>
                <w:szCs w:val="6"/>
              </w:rPr>
            </w:pPr>
          </w:p>
          <w:p w:rsidR="00DB0340" w:rsidRDefault="00DB0340" w:rsidP="00DB0340">
            <w:pPr>
              <w:rPr>
                <w:rFonts w:ascii="Arial" w:hAnsi="Arial" w:cs="Arial"/>
                <w:sz w:val="6"/>
                <w:szCs w:val="19"/>
              </w:rPr>
            </w:pPr>
            <w:r w:rsidRPr="00DB0340">
              <w:rPr>
                <w:rFonts w:ascii="Arial" w:hAnsi="Arial" w:cs="Arial"/>
                <w:b/>
                <w:sz w:val="19"/>
                <w:szCs w:val="19"/>
              </w:rPr>
              <w:t>S. Messa Solenne</w:t>
            </w:r>
            <w:r>
              <w:rPr>
                <w:rFonts w:ascii="Arial" w:hAnsi="Arial" w:cs="Arial"/>
                <w:sz w:val="19"/>
                <w:szCs w:val="19"/>
              </w:rPr>
              <w:t xml:space="preserve"> </w:t>
            </w:r>
            <w:r w:rsidRPr="00ED5DAC">
              <w:rPr>
                <w:rFonts w:ascii="Arial" w:hAnsi="Arial" w:cs="Arial"/>
                <w:sz w:val="19"/>
                <w:szCs w:val="19"/>
              </w:rPr>
              <w:t>per tutti i Parrocchiani</w:t>
            </w:r>
            <w:r>
              <w:rPr>
                <w:rFonts w:ascii="Arial" w:hAnsi="Arial" w:cs="Arial"/>
                <w:sz w:val="19"/>
                <w:szCs w:val="19"/>
              </w:rPr>
              <w:t xml:space="preserve"> </w:t>
            </w:r>
          </w:p>
          <w:p w:rsidR="00DB0340" w:rsidRPr="007F0111" w:rsidRDefault="00DB0340" w:rsidP="00DB0340">
            <w:pPr>
              <w:rPr>
                <w:rFonts w:ascii="Arial" w:hAnsi="Arial" w:cs="Arial"/>
                <w:sz w:val="6"/>
                <w:szCs w:val="19"/>
              </w:rPr>
            </w:pPr>
          </w:p>
          <w:p w:rsidR="00DB0340" w:rsidRPr="00DB0340" w:rsidRDefault="00DB0340" w:rsidP="00DB0340">
            <w:pPr>
              <w:rPr>
                <w:rFonts w:ascii="Arial" w:hAnsi="Arial" w:cs="Arial"/>
                <w:b/>
                <w:sz w:val="19"/>
                <w:szCs w:val="19"/>
              </w:rPr>
            </w:pPr>
            <w:r w:rsidRPr="00DB0340">
              <w:rPr>
                <w:rFonts w:ascii="Arial" w:hAnsi="Arial" w:cs="Arial"/>
                <w:b/>
                <w:sz w:val="19"/>
                <w:szCs w:val="19"/>
              </w:rPr>
              <w:t xml:space="preserve">SOLENNE ATTO </w:t>
            </w:r>
            <w:proofErr w:type="spellStart"/>
            <w:r w:rsidRPr="00DB0340">
              <w:rPr>
                <w:rFonts w:ascii="Arial" w:hAnsi="Arial" w:cs="Arial"/>
                <w:b/>
                <w:sz w:val="19"/>
                <w:szCs w:val="19"/>
              </w:rPr>
              <w:t>DI</w:t>
            </w:r>
            <w:proofErr w:type="spellEnd"/>
            <w:r w:rsidRPr="00DB0340">
              <w:rPr>
                <w:rFonts w:ascii="Arial" w:hAnsi="Arial" w:cs="Arial"/>
                <w:b/>
                <w:sz w:val="19"/>
                <w:szCs w:val="19"/>
              </w:rPr>
              <w:t xml:space="preserve"> CONSACRAZIONE A MARIA </w:t>
            </w:r>
            <w:proofErr w:type="spellStart"/>
            <w:r w:rsidRPr="00DB0340">
              <w:rPr>
                <w:rFonts w:ascii="Arial" w:hAnsi="Arial" w:cs="Arial"/>
                <w:b/>
                <w:sz w:val="19"/>
                <w:szCs w:val="19"/>
              </w:rPr>
              <w:t>DI</w:t>
            </w:r>
            <w:proofErr w:type="spellEnd"/>
            <w:r w:rsidRPr="00DB0340">
              <w:rPr>
                <w:rFonts w:ascii="Arial" w:hAnsi="Arial" w:cs="Arial"/>
                <w:b/>
                <w:sz w:val="19"/>
                <w:szCs w:val="19"/>
              </w:rPr>
              <w:t xml:space="preserve"> TUTTA LA COMUNITA’</w:t>
            </w:r>
          </w:p>
          <w:p w:rsidR="00DB0340" w:rsidRPr="00DB0340" w:rsidRDefault="00DB0340" w:rsidP="00DB0340">
            <w:pPr>
              <w:rPr>
                <w:rFonts w:ascii="Arial" w:hAnsi="Arial" w:cs="Arial"/>
                <w:b/>
                <w:sz w:val="6"/>
                <w:szCs w:val="6"/>
              </w:rPr>
            </w:pPr>
          </w:p>
          <w:p w:rsidR="00DB0340" w:rsidRPr="00B77F73" w:rsidRDefault="00DB0340" w:rsidP="00DB0340">
            <w:pPr>
              <w:rPr>
                <w:rFonts w:ascii="Arial" w:hAnsi="Arial" w:cs="Arial"/>
                <w:sz w:val="19"/>
                <w:szCs w:val="19"/>
              </w:rPr>
            </w:pPr>
            <w:r w:rsidRPr="00DB0340">
              <w:rPr>
                <w:rFonts w:ascii="Arial" w:hAnsi="Arial" w:cs="Arial"/>
                <w:b/>
                <w:sz w:val="19"/>
                <w:szCs w:val="19"/>
              </w:rPr>
              <w:t>S. Messa   e SOLENNE PROCESSIONE CON LA STATUA DELLA MADONNA DALLA CHIESA PARROCCHIALE A S. FRANCESCO - MOIANA</w:t>
            </w:r>
            <w:r>
              <w:rPr>
                <w:rFonts w:ascii="Arial" w:hAnsi="Arial" w:cs="Arial"/>
                <w:sz w:val="19"/>
                <w:szCs w:val="19"/>
              </w:rPr>
              <w:t xml:space="preserve">     </w:t>
            </w:r>
          </w:p>
        </w:tc>
      </w:tr>
      <w:tr w:rsidR="0067430D" w:rsidTr="00A149C4">
        <w:trPr>
          <w:trHeight w:val="566"/>
        </w:trPr>
        <w:tc>
          <w:tcPr>
            <w:tcW w:w="2043" w:type="dxa"/>
          </w:tcPr>
          <w:p w:rsidR="0067430D" w:rsidRDefault="0067430D" w:rsidP="00A149C4">
            <w:pPr>
              <w:rPr>
                <w:rFonts w:ascii="Arial" w:hAnsi="Arial" w:cs="Arial"/>
                <w:b/>
                <w:sz w:val="6"/>
              </w:rPr>
            </w:pPr>
          </w:p>
          <w:p w:rsidR="0067430D" w:rsidRDefault="0067430D" w:rsidP="00A149C4">
            <w:pPr>
              <w:jc w:val="center"/>
              <w:rPr>
                <w:rFonts w:ascii="Arial" w:hAnsi="Arial" w:cs="Arial"/>
                <w:b/>
              </w:rPr>
            </w:pPr>
            <w:r>
              <w:rPr>
                <w:rFonts w:ascii="Arial" w:hAnsi="Arial" w:cs="Arial"/>
                <w:b/>
              </w:rPr>
              <w:t>LUN</w:t>
            </w:r>
            <w:r w:rsidR="00DB0340">
              <w:rPr>
                <w:rFonts w:ascii="Arial" w:hAnsi="Arial" w:cs="Arial"/>
                <w:b/>
              </w:rPr>
              <w:t xml:space="preserve"> 13</w:t>
            </w:r>
          </w:p>
          <w:p w:rsidR="0067430D" w:rsidRPr="00800F38" w:rsidRDefault="0067430D" w:rsidP="00A149C4">
            <w:pPr>
              <w:jc w:val="center"/>
              <w:rPr>
                <w:rFonts w:ascii="Arial" w:hAnsi="Arial" w:cs="Arial"/>
                <w:b/>
                <w:sz w:val="6"/>
              </w:rPr>
            </w:pPr>
          </w:p>
          <w:p w:rsidR="0067430D" w:rsidRPr="00CB39DA" w:rsidRDefault="00DB0340" w:rsidP="00A149C4">
            <w:pPr>
              <w:jc w:val="center"/>
              <w:rPr>
                <w:rFonts w:ascii="Arial" w:hAnsi="Arial" w:cs="Arial"/>
                <w:sz w:val="18"/>
                <w:szCs w:val="19"/>
              </w:rPr>
            </w:pPr>
            <w:r>
              <w:rPr>
                <w:rFonts w:ascii="Arial" w:hAnsi="Arial" w:cs="Arial"/>
                <w:sz w:val="18"/>
                <w:szCs w:val="19"/>
              </w:rPr>
              <w:t xml:space="preserve">Feria </w:t>
            </w:r>
          </w:p>
        </w:tc>
        <w:tc>
          <w:tcPr>
            <w:tcW w:w="692" w:type="dxa"/>
          </w:tcPr>
          <w:p w:rsidR="0067430D" w:rsidRPr="00CB39DA"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b/>
                <w:sz w:val="6"/>
                <w:szCs w:val="6"/>
              </w:rPr>
            </w:pPr>
          </w:p>
          <w:p w:rsidR="0067430D" w:rsidRPr="00D520D4" w:rsidRDefault="0067430D" w:rsidP="00A149C4">
            <w:pPr>
              <w:rPr>
                <w:rFonts w:ascii="Arial" w:hAnsi="Arial" w:cs="Arial"/>
                <w:sz w:val="19"/>
                <w:szCs w:val="19"/>
              </w:rPr>
            </w:pPr>
            <w:r w:rsidRPr="00D520D4">
              <w:rPr>
                <w:rFonts w:ascii="Arial" w:hAnsi="Arial" w:cs="Arial"/>
                <w:sz w:val="19"/>
                <w:szCs w:val="19"/>
              </w:rPr>
              <w:t>18.00</w:t>
            </w:r>
          </w:p>
        </w:tc>
        <w:tc>
          <w:tcPr>
            <w:tcW w:w="4864" w:type="dxa"/>
          </w:tcPr>
          <w:p w:rsidR="0067430D" w:rsidRPr="00CF345F"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Default="00DB0340" w:rsidP="00A149C4">
            <w:pPr>
              <w:rPr>
                <w:rFonts w:ascii="Arial" w:hAnsi="Arial" w:cs="Arial"/>
                <w:sz w:val="19"/>
                <w:szCs w:val="19"/>
              </w:rPr>
            </w:pPr>
            <w:r>
              <w:rPr>
                <w:rFonts w:ascii="Arial" w:hAnsi="Arial" w:cs="Arial"/>
                <w:sz w:val="19"/>
                <w:szCs w:val="19"/>
              </w:rPr>
              <w:t xml:space="preserve">Suor Silvia, Maria e Antonio </w:t>
            </w:r>
          </w:p>
          <w:p w:rsidR="0067430D" w:rsidRPr="00D520D4" w:rsidRDefault="0067430D" w:rsidP="00A149C4">
            <w:pPr>
              <w:rPr>
                <w:rFonts w:ascii="Arial" w:hAnsi="Arial" w:cs="Arial"/>
                <w:sz w:val="6"/>
                <w:szCs w:val="6"/>
              </w:rPr>
            </w:pPr>
            <w:r w:rsidRPr="00D520D4">
              <w:rPr>
                <w:rFonts w:ascii="Arial" w:hAnsi="Arial" w:cs="Arial"/>
                <w:sz w:val="6"/>
                <w:szCs w:val="6"/>
              </w:rPr>
              <w:t xml:space="preserve">      </w:t>
            </w:r>
          </w:p>
        </w:tc>
      </w:tr>
      <w:tr w:rsidR="0067430D" w:rsidTr="00A149C4">
        <w:trPr>
          <w:trHeight w:val="648"/>
        </w:trPr>
        <w:tc>
          <w:tcPr>
            <w:tcW w:w="2043" w:type="dxa"/>
          </w:tcPr>
          <w:p w:rsidR="0067430D" w:rsidRPr="00B343C7" w:rsidRDefault="0067430D" w:rsidP="00A149C4">
            <w:pPr>
              <w:jc w:val="right"/>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MAR</w:t>
            </w:r>
            <w:r w:rsidRPr="00B25AB2">
              <w:rPr>
                <w:rFonts w:ascii="Arial" w:hAnsi="Arial" w:cs="Arial"/>
                <w:b/>
              </w:rPr>
              <w:t xml:space="preserve">. </w:t>
            </w:r>
            <w:r w:rsidR="00DB0340">
              <w:rPr>
                <w:rFonts w:ascii="Arial" w:hAnsi="Arial" w:cs="Arial"/>
                <w:b/>
              </w:rPr>
              <w:t>14</w:t>
            </w:r>
          </w:p>
          <w:p w:rsidR="0067430D" w:rsidRPr="00D520D4" w:rsidRDefault="0067430D" w:rsidP="00A149C4">
            <w:pPr>
              <w:rPr>
                <w:rFonts w:ascii="Arial" w:hAnsi="Arial" w:cs="Arial"/>
                <w:b/>
                <w:sz w:val="6"/>
                <w:szCs w:val="6"/>
              </w:rPr>
            </w:pPr>
          </w:p>
          <w:p w:rsidR="0067430D" w:rsidRPr="00D520D4" w:rsidRDefault="00DB0340" w:rsidP="00A149C4">
            <w:pPr>
              <w:jc w:val="center"/>
              <w:rPr>
                <w:rFonts w:ascii="Arial" w:hAnsi="Arial" w:cs="Arial"/>
                <w:sz w:val="18"/>
                <w:szCs w:val="19"/>
              </w:rPr>
            </w:pPr>
            <w:r>
              <w:rPr>
                <w:rFonts w:ascii="Arial" w:hAnsi="Arial" w:cs="Arial"/>
                <w:sz w:val="18"/>
                <w:szCs w:val="19"/>
              </w:rPr>
              <w:t xml:space="preserve">Feria </w:t>
            </w:r>
            <w:r w:rsidR="0067430D">
              <w:rPr>
                <w:rFonts w:ascii="Arial" w:hAnsi="Arial" w:cs="Arial"/>
                <w:sz w:val="18"/>
                <w:szCs w:val="19"/>
              </w:rPr>
              <w:t xml:space="preserve"> </w:t>
            </w:r>
          </w:p>
        </w:tc>
        <w:tc>
          <w:tcPr>
            <w:tcW w:w="692" w:type="dxa"/>
          </w:tcPr>
          <w:p w:rsidR="0067430D" w:rsidRDefault="0067430D" w:rsidP="00A149C4">
            <w:pPr>
              <w:rPr>
                <w:rFonts w:ascii="Arial" w:hAnsi="Arial" w:cs="Arial"/>
                <w:b/>
                <w:sz w:val="6"/>
                <w:szCs w:val="6"/>
              </w:rPr>
            </w:pPr>
          </w:p>
          <w:p w:rsidR="0067430D" w:rsidRDefault="0067430D" w:rsidP="00A149C4">
            <w:pPr>
              <w:rPr>
                <w:rFonts w:ascii="Arial" w:hAnsi="Arial" w:cs="Arial"/>
                <w:sz w:val="6"/>
                <w:szCs w:val="6"/>
              </w:rPr>
            </w:pPr>
          </w:p>
          <w:p w:rsidR="0067430D" w:rsidRPr="00D520D4" w:rsidRDefault="0067430D" w:rsidP="00A149C4">
            <w:pPr>
              <w:rPr>
                <w:rFonts w:ascii="Arial" w:hAnsi="Arial" w:cs="Arial"/>
                <w:sz w:val="6"/>
                <w:szCs w:val="6"/>
              </w:rPr>
            </w:pP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Default="0067430D" w:rsidP="00A149C4">
            <w:pPr>
              <w:rPr>
                <w:rFonts w:ascii="Arial" w:hAnsi="Arial" w:cs="Arial"/>
                <w:sz w:val="6"/>
                <w:szCs w:val="6"/>
              </w:rPr>
            </w:pPr>
          </w:p>
          <w:p w:rsidR="0067430D" w:rsidRPr="00CF345F"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0C6C61" w:rsidRDefault="00DB0340" w:rsidP="00A149C4">
            <w:pPr>
              <w:rPr>
                <w:rFonts w:ascii="Arial" w:hAnsi="Arial" w:cs="Arial"/>
                <w:sz w:val="19"/>
                <w:szCs w:val="19"/>
              </w:rPr>
            </w:pPr>
            <w:r>
              <w:rPr>
                <w:rFonts w:ascii="Arial" w:hAnsi="Arial" w:cs="Arial"/>
                <w:sz w:val="19"/>
                <w:szCs w:val="19"/>
              </w:rPr>
              <w:t xml:space="preserve">Intenzione dell’offerente </w:t>
            </w:r>
          </w:p>
          <w:p w:rsidR="0067430D" w:rsidRPr="00B4666B" w:rsidRDefault="0067430D" w:rsidP="00A149C4">
            <w:pPr>
              <w:rPr>
                <w:rFonts w:ascii="Arial" w:hAnsi="Arial" w:cs="Arial"/>
                <w:sz w:val="19"/>
                <w:szCs w:val="19"/>
              </w:rPr>
            </w:pPr>
          </w:p>
        </w:tc>
      </w:tr>
      <w:tr w:rsidR="0067430D" w:rsidTr="00A149C4">
        <w:trPr>
          <w:trHeight w:val="588"/>
        </w:trPr>
        <w:tc>
          <w:tcPr>
            <w:tcW w:w="2043" w:type="dxa"/>
          </w:tcPr>
          <w:p w:rsidR="0067430D" w:rsidRDefault="0067430D" w:rsidP="00A149C4">
            <w:pPr>
              <w:rPr>
                <w:rFonts w:ascii="Arial" w:hAnsi="Arial" w:cs="Arial"/>
                <w:b/>
                <w:sz w:val="6"/>
              </w:rPr>
            </w:pPr>
          </w:p>
          <w:p w:rsidR="0067430D" w:rsidRDefault="0067430D" w:rsidP="00A149C4">
            <w:pPr>
              <w:jc w:val="cente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DB0340">
              <w:rPr>
                <w:rFonts w:ascii="Arial" w:hAnsi="Arial" w:cs="Arial"/>
                <w:b/>
              </w:rPr>
              <w:t>15</w:t>
            </w:r>
          </w:p>
          <w:p w:rsidR="0067430D" w:rsidRPr="00D520D4" w:rsidRDefault="0067430D" w:rsidP="00A149C4">
            <w:pPr>
              <w:jc w:val="center"/>
              <w:rPr>
                <w:rFonts w:ascii="Arial" w:hAnsi="Arial" w:cs="Arial"/>
                <w:b/>
                <w:sz w:val="6"/>
                <w:szCs w:val="6"/>
              </w:rPr>
            </w:pPr>
          </w:p>
          <w:p w:rsidR="0067430D" w:rsidRPr="00867784" w:rsidRDefault="00DB0340" w:rsidP="00DB0340">
            <w:pPr>
              <w:jc w:val="center"/>
              <w:rPr>
                <w:rFonts w:ascii="Arial" w:hAnsi="Arial" w:cs="Arial"/>
                <w:sz w:val="19"/>
                <w:szCs w:val="19"/>
              </w:rPr>
            </w:pPr>
            <w:r>
              <w:rPr>
                <w:rFonts w:ascii="Arial" w:hAnsi="Arial" w:cs="Arial"/>
                <w:sz w:val="18"/>
                <w:szCs w:val="19"/>
              </w:rPr>
              <w:t xml:space="preserve">S. Teresa d’Avila </w:t>
            </w:r>
          </w:p>
        </w:tc>
        <w:tc>
          <w:tcPr>
            <w:tcW w:w="692" w:type="dxa"/>
          </w:tcPr>
          <w:p w:rsidR="0067430D"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Pr="00CF345F" w:rsidRDefault="0067430D" w:rsidP="00A149C4">
            <w:pPr>
              <w:rPr>
                <w:rFonts w:ascii="Arial" w:hAnsi="Arial" w:cs="Arial"/>
                <w:sz w:val="6"/>
                <w:szCs w:val="6"/>
              </w:rPr>
            </w:pPr>
          </w:p>
          <w:p w:rsidR="00DB0340" w:rsidRDefault="00DB0340" w:rsidP="00A149C4">
            <w:pPr>
              <w:rPr>
                <w:rFonts w:ascii="Arial" w:hAnsi="Arial" w:cs="Arial"/>
                <w:sz w:val="6"/>
                <w:szCs w:val="6"/>
              </w:rPr>
            </w:pPr>
          </w:p>
          <w:p w:rsidR="009D6578" w:rsidRDefault="0067430D" w:rsidP="009D6578">
            <w:pPr>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E01D23">
              <w:rPr>
                <w:rFonts w:ascii="Arial" w:hAnsi="Arial" w:cs="Arial"/>
                <w:sz w:val="19"/>
                <w:szCs w:val="19"/>
              </w:rPr>
              <w:t xml:space="preserve"> </w:t>
            </w:r>
            <w:r w:rsidR="009D6578">
              <w:rPr>
                <w:rFonts w:ascii="Arial" w:hAnsi="Arial" w:cs="Arial"/>
                <w:sz w:val="19"/>
                <w:szCs w:val="19"/>
              </w:rPr>
              <w:t xml:space="preserve">Intenzione dell’offerente </w:t>
            </w:r>
          </w:p>
          <w:p w:rsidR="0067430D" w:rsidRPr="00926EC6" w:rsidRDefault="0067430D" w:rsidP="009D6578">
            <w:pPr>
              <w:rPr>
                <w:rFonts w:ascii="Arial" w:hAnsi="Arial" w:cs="Arial"/>
                <w:sz w:val="19"/>
                <w:szCs w:val="19"/>
                <w:u w:val="single"/>
              </w:rPr>
            </w:pPr>
          </w:p>
        </w:tc>
      </w:tr>
      <w:tr w:rsidR="0067430D" w:rsidTr="00A149C4">
        <w:tblPrEx>
          <w:tblCellMar>
            <w:left w:w="70" w:type="dxa"/>
            <w:right w:w="70" w:type="dxa"/>
          </w:tblCellMar>
        </w:tblPrEx>
        <w:trPr>
          <w:trHeight w:val="692"/>
        </w:trPr>
        <w:tc>
          <w:tcPr>
            <w:tcW w:w="2043" w:type="dxa"/>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GIO</w:t>
            </w:r>
            <w:r w:rsidRPr="00B25AB2">
              <w:rPr>
                <w:rFonts w:ascii="Arial" w:hAnsi="Arial" w:cs="Arial"/>
                <w:b/>
              </w:rPr>
              <w:t xml:space="preserve">. </w:t>
            </w:r>
            <w:r w:rsidR="00DB0340">
              <w:rPr>
                <w:rFonts w:ascii="Arial" w:hAnsi="Arial" w:cs="Arial"/>
                <w:b/>
              </w:rPr>
              <w:t>16</w:t>
            </w:r>
          </w:p>
          <w:p w:rsidR="0067430D" w:rsidRPr="00800F38" w:rsidRDefault="0067430D" w:rsidP="00A149C4">
            <w:pPr>
              <w:jc w:val="center"/>
              <w:rPr>
                <w:rFonts w:ascii="Arial" w:hAnsi="Arial" w:cs="Arial"/>
                <w:b/>
                <w:sz w:val="6"/>
              </w:rPr>
            </w:pPr>
          </w:p>
          <w:p w:rsidR="0067430D" w:rsidRPr="00DB0340" w:rsidRDefault="00DB0340" w:rsidP="00A149C4">
            <w:pPr>
              <w:jc w:val="center"/>
              <w:rPr>
                <w:rFonts w:ascii="Arial" w:hAnsi="Arial" w:cs="Arial"/>
                <w:sz w:val="18"/>
              </w:rPr>
            </w:pPr>
            <w:r w:rsidRPr="00DB0340">
              <w:rPr>
                <w:rFonts w:ascii="Arial" w:hAnsi="Arial" w:cs="Arial"/>
                <w:sz w:val="18"/>
              </w:rPr>
              <w:t xml:space="preserve">B. Contardo Ferrini </w:t>
            </w:r>
          </w:p>
        </w:tc>
        <w:tc>
          <w:tcPr>
            <w:tcW w:w="692" w:type="dxa"/>
            <w:shd w:val="clear" w:color="auto" w:fill="auto"/>
          </w:tcPr>
          <w:p w:rsidR="0067430D" w:rsidRPr="00926EC6" w:rsidRDefault="0067430D" w:rsidP="00A149C4">
            <w:pPr>
              <w:rPr>
                <w:rFonts w:ascii="Arial" w:hAnsi="Arial" w:cs="Arial"/>
                <w:sz w:val="6"/>
                <w:szCs w:val="6"/>
              </w:rPr>
            </w:pPr>
            <w:r w:rsidRPr="00926EC6">
              <w:rPr>
                <w:rFonts w:ascii="Arial" w:hAnsi="Arial" w:cs="Arial"/>
                <w:sz w:val="19"/>
                <w:szCs w:val="19"/>
              </w:rPr>
              <w:t xml:space="preserve">  </w:t>
            </w:r>
          </w:p>
          <w:p w:rsidR="0067430D" w:rsidRPr="00926EC6" w:rsidRDefault="0067430D" w:rsidP="00A149C4">
            <w:pPr>
              <w:rPr>
                <w:rFonts w:ascii="Arial" w:hAnsi="Arial" w:cs="Arial"/>
                <w:sz w:val="6"/>
                <w:szCs w:val="6"/>
              </w:rPr>
            </w:pPr>
            <w:r w:rsidRPr="00926EC6">
              <w:rPr>
                <w:rFonts w:ascii="Arial" w:hAnsi="Arial" w:cs="Arial"/>
                <w:sz w:val="19"/>
                <w:szCs w:val="19"/>
              </w:rPr>
              <w:t xml:space="preserve">   </w:t>
            </w:r>
          </w:p>
          <w:p w:rsidR="0067430D" w:rsidRPr="00C75C87" w:rsidRDefault="0067430D" w:rsidP="00A149C4">
            <w:pPr>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67430D" w:rsidRPr="00926EC6" w:rsidRDefault="0067430D" w:rsidP="00A149C4">
            <w:pPr>
              <w:rPr>
                <w:rFonts w:ascii="Arial" w:hAnsi="Arial" w:cs="Arial"/>
                <w:sz w:val="6"/>
                <w:szCs w:val="6"/>
              </w:rPr>
            </w:pPr>
          </w:p>
          <w:p w:rsidR="0067430D" w:rsidRPr="00926EC6" w:rsidRDefault="0067430D" w:rsidP="00A149C4">
            <w:pPr>
              <w:rPr>
                <w:rFonts w:ascii="Arial" w:hAnsi="Arial" w:cs="Arial"/>
                <w:sz w:val="19"/>
                <w:szCs w:val="19"/>
              </w:rPr>
            </w:pPr>
            <w:r>
              <w:rPr>
                <w:rFonts w:ascii="Arial" w:hAnsi="Arial" w:cs="Arial"/>
                <w:sz w:val="19"/>
                <w:szCs w:val="19"/>
              </w:rPr>
              <w:t xml:space="preserve"> </w:t>
            </w:r>
            <w:r w:rsidRPr="00926EC6">
              <w:rPr>
                <w:rFonts w:ascii="Arial" w:hAnsi="Arial" w:cs="Arial"/>
                <w:sz w:val="19"/>
                <w:szCs w:val="19"/>
              </w:rPr>
              <w:t>18.00</w:t>
            </w:r>
          </w:p>
        </w:tc>
        <w:tc>
          <w:tcPr>
            <w:tcW w:w="4864" w:type="dxa"/>
            <w:shd w:val="clear" w:color="auto" w:fill="auto"/>
          </w:tcPr>
          <w:p w:rsidR="0067430D" w:rsidRPr="00926EC6"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67430D" w:rsidRPr="00E01D23" w:rsidRDefault="0067430D" w:rsidP="00E01D23">
            <w:pPr>
              <w:rPr>
                <w:rFonts w:ascii="Arial" w:hAnsi="Arial" w:cs="Arial"/>
                <w:sz w:val="19"/>
                <w:szCs w:val="19"/>
              </w:rPr>
            </w:pPr>
            <w:r w:rsidRPr="00D520D4">
              <w:rPr>
                <w:rFonts w:ascii="Arial" w:hAnsi="Arial" w:cs="Arial"/>
                <w:b/>
                <w:sz w:val="19"/>
                <w:szCs w:val="19"/>
                <w:u w:val="single"/>
              </w:rPr>
              <w:t>alla Residenza Anziani:</w:t>
            </w:r>
            <w:r w:rsidR="00E01D23">
              <w:rPr>
                <w:rFonts w:ascii="Arial" w:hAnsi="Arial" w:cs="Arial"/>
                <w:sz w:val="19"/>
                <w:szCs w:val="19"/>
              </w:rPr>
              <w:t xml:space="preserve"> </w:t>
            </w:r>
            <w:r w:rsidR="009D6578">
              <w:rPr>
                <w:rFonts w:ascii="Arial" w:hAnsi="Arial" w:cs="Arial"/>
                <w:sz w:val="19"/>
                <w:szCs w:val="19"/>
              </w:rPr>
              <w:t xml:space="preserve">Intenzione dell’offerente </w:t>
            </w:r>
          </w:p>
          <w:p w:rsidR="0067430D" w:rsidRPr="00926EC6" w:rsidRDefault="0067430D" w:rsidP="00A149C4">
            <w:pPr>
              <w:rPr>
                <w:rFonts w:ascii="Arial" w:hAnsi="Arial" w:cs="Arial"/>
                <w:sz w:val="6"/>
                <w:szCs w:val="6"/>
              </w:rPr>
            </w:pPr>
          </w:p>
          <w:p w:rsidR="0067430D" w:rsidRPr="00926EC6" w:rsidRDefault="0067430D" w:rsidP="00DB0340">
            <w:pPr>
              <w:rPr>
                <w:rFonts w:ascii="Arial" w:hAnsi="Arial" w:cs="Arial"/>
                <w:sz w:val="19"/>
                <w:szCs w:val="19"/>
              </w:rPr>
            </w:pPr>
            <w:r>
              <w:rPr>
                <w:rFonts w:ascii="Arial" w:hAnsi="Arial" w:cs="Arial"/>
                <w:b/>
                <w:sz w:val="19"/>
                <w:szCs w:val="19"/>
                <w:u w:val="single"/>
              </w:rPr>
              <w:t>a S. Caterina:</w:t>
            </w:r>
            <w:r w:rsidRPr="002F3A8E">
              <w:rPr>
                <w:rFonts w:ascii="Arial" w:hAnsi="Arial" w:cs="Arial"/>
                <w:sz w:val="19"/>
                <w:szCs w:val="19"/>
              </w:rPr>
              <w:t xml:space="preserve"> </w:t>
            </w:r>
            <w:r w:rsidR="000C6C61">
              <w:rPr>
                <w:rFonts w:ascii="Arial" w:hAnsi="Arial" w:cs="Arial"/>
                <w:sz w:val="19"/>
                <w:szCs w:val="19"/>
              </w:rPr>
              <w:t xml:space="preserve"> </w:t>
            </w:r>
            <w:r w:rsidR="00DB0340">
              <w:rPr>
                <w:rFonts w:ascii="Arial" w:hAnsi="Arial" w:cs="Arial"/>
                <w:sz w:val="19"/>
                <w:szCs w:val="19"/>
              </w:rPr>
              <w:t xml:space="preserve">Colombo Ambrogio e Carlo </w:t>
            </w:r>
            <w:r>
              <w:rPr>
                <w:rFonts w:ascii="Arial" w:hAnsi="Arial" w:cs="Arial"/>
                <w:sz w:val="19"/>
                <w:szCs w:val="19"/>
              </w:rPr>
              <w:t xml:space="preserve">        </w:t>
            </w:r>
            <w:r w:rsidRPr="00926EC6">
              <w:rPr>
                <w:rFonts w:ascii="Arial" w:hAnsi="Arial" w:cs="Arial"/>
                <w:sz w:val="19"/>
                <w:szCs w:val="19"/>
              </w:rPr>
              <w:t xml:space="preserve">       </w:t>
            </w:r>
          </w:p>
        </w:tc>
      </w:tr>
      <w:tr w:rsidR="0067430D" w:rsidTr="00A149C4">
        <w:tblPrEx>
          <w:tblCellMar>
            <w:left w:w="70" w:type="dxa"/>
            <w:right w:w="70" w:type="dxa"/>
          </w:tblCellMar>
        </w:tblPrEx>
        <w:trPr>
          <w:trHeight w:val="548"/>
        </w:trPr>
        <w:tc>
          <w:tcPr>
            <w:tcW w:w="2043" w:type="dxa"/>
          </w:tcPr>
          <w:p w:rsidR="0067430D" w:rsidRPr="00B343C7" w:rsidRDefault="0067430D" w:rsidP="00A149C4">
            <w:pPr>
              <w:jc w:val="right"/>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 xml:space="preserve">VEN </w:t>
            </w:r>
            <w:r w:rsidR="00713F66">
              <w:rPr>
                <w:rFonts w:ascii="Arial" w:hAnsi="Arial" w:cs="Arial"/>
                <w:b/>
              </w:rPr>
              <w:t>1</w:t>
            </w:r>
            <w:r w:rsidR="00DB0340">
              <w:rPr>
                <w:rFonts w:ascii="Arial" w:hAnsi="Arial" w:cs="Arial"/>
                <w:b/>
              </w:rPr>
              <w:t>7</w:t>
            </w:r>
          </w:p>
          <w:p w:rsidR="0067430D" w:rsidRPr="00CB39DA" w:rsidRDefault="0067430D" w:rsidP="00A149C4">
            <w:pPr>
              <w:jc w:val="center"/>
              <w:rPr>
                <w:rFonts w:ascii="Arial" w:hAnsi="Arial" w:cs="Arial"/>
                <w:b/>
                <w:sz w:val="6"/>
                <w:szCs w:val="6"/>
              </w:rPr>
            </w:pPr>
          </w:p>
          <w:p w:rsidR="0067430D" w:rsidRPr="00713753" w:rsidRDefault="0067430D" w:rsidP="00A149C4">
            <w:pPr>
              <w:rPr>
                <w:rFonts w:ascii="Arial" w:hAnsi="Arial" w:cs="Arial"/>
                <w:sz w:val="2"/>
                <w:szCs w:val="19"/>
              </w:rPr>
            </w:pPr>
          </w:p>
          <w:p w:rsidR="0067430D" w:rsidRPr="00D520D4" w:rsidRDefault="0067430D" w:rsidP="00A149C4">
            <w:pPr>
              <w:jc w:val="center"/>
              <w:rPr>
                <w:rFonts w:ascii="Arial" w:hAnsi="Arial" w:cs="Arial"/>
                <w:sz w:val="18"/>
                <w:szCs w:val="19"/>
                <w:u w:val="single"/>
              </w:rPr>
            </w:pPr>
            <w:r>
              <w:rPr>
                <w:rFonts w:ascii="Arial" w:hAnsi="Arial" w:cs="Arial"/>
                <w:sz w:val="18"/>
                <w:szCs w:val="19"/>
              </w:rPr>
              <w:t xml:space="preserve"> </w:t>
            </w:r>
            <w:r w:rsidR="00DB0340">
              <w:rPr>
                <w:rFonts w:ascii="Arial" w:hAnsi="Arial" w:cs="Arial"/>
                <w:sz w:val="18"/>
                <w:szCs w:val="19"/>
              </w:rPr>
              <w:t xml:space="preserve">S. Ignazio d’Antiochia </w:t>
            </w:r>
          </w:p>
        </w:tc>
        <w:tc>
          <w:tcPr>
            <w:tcW w:w="692" w:type="dxa"/>
            <w:shd w:val="clear" w:color="auto" w:fill="auto"/>
          </w:tcPr>
          <w:p w:rsidR="0067430D" w:rsidRDefault="0067430D" w:rsidP="00A149C4">
            <w:pPr>
              <w:rPr>
                <w:rFonts w:ascii="Arial" w:hAnsi="Arial" w:cs="Arial"/>
                <w:sz w:val="6"/>
                <w:szCs w:val="6"/>
              </w:rPr>
            </w:pPr>
          </w:p>
          <w:p w:rsidR="000C6C61" w:rsidRDefault="000C6C61" w:rsidP="00A149C4">
            <w:pPr>
              <w:rPr>
                <w:rFonts w:ascii="Arial" w:hAnsi="Arial" w:cs="Arial"/>
                <w:sz w:val="6"/>
                <w:szCs w:val="6"/>
              </w:rPr>
            </w:pPr>
          </w:p>
          <w:p w:rsidR="00DB0340" w:rsidRPr="00DB0340" w:rsidRDefault="00DB0340" w:rsidP="00A149C4">
            <w:pPr>
              <w:rPr>
                <w:rFonts w:ascii="Arial" w:hAnsi="Arial" w:cs="Arial"/>
                <w:sz w:val="6"/>
                <w:szCs w:val="6"/>
              </w:rPr>
            </w:pPr>
          </w:p>
          <w:p w:rsidR="0067430D" w:rsidRPr="00594967" w:rsidRDefault="0067430D" w:rsidP="00A149C4">
            <w:pPr>
              <w:rPr>
                <w:rFonts w:ascii="Arial" w:hAnsi="Arial" w:cs="Arial"/>
                <w:sz w:val="19"/>
                <w:szCs w:val="19"/>
              </w:rPr>
            </w:pPr>
            <w:r w:rsidRPr="00594967">
              <w:rPr>
                <w:rFonts w:ascii="Arial" w:hAnsi="Arial" w:cs="Arial"/>
                <w:sz w:val="19"/>
                <w:szCs w:val="19"/>
              </w:rPr>
              <w:t>18.00</w:t>
            </w:r>
          </w:p>
          <w:p w:rsidR="0067430D" w:rsidRPr="00A05742" w:rsidRDefault="0067430D" w:rsidP="00A149C4">
            <w:pPr>
              <w:rPr>
                <w:rFonts w:ascii="Arial" w:hAnsi="Arial" w:cs="Arial"/>
                <w:sz w:val="6"/>
                <w:szCs w:val="6"/>
              </w:rPr>
            </w:pPr>
          </w:p>
        </w:tc>
        <w:tc>
          <w:tcPr>
            <w:tcW w:w="4864" w:type="dxa"/>
            <w:shd w:val="clear" w:color="auto" w:fill="auto"/>
          </w:tcPr>
          <w:p w:rsidR="0067430D" w:rsidRDefault="0067430D" w:rsidP="00A149C4">
            <w:pPr>
              <w:rPr>
                <w:rFonts w:ascii="Arial" w:hAnsi="Arial" w:cs="Arial"/>
                <w:sz w:val="6"/>
                <w:szCs w:val="6"/>
              </w:rPr>
            </w:pPr>
          </w:p>
          <w:p w:rsidR="00DB0340" w:rsidRPr="008F2FBD" w:rsidRDefault="00DB0340" w:rsidP="00A149C4">
            <w:pPr>
              <w:rPr>
                <w:rFonts w:ascii="Arial" w:hAnsi="Arial" w:cs="Arial"/>
                <w:sz w:val="6"/>
                <w:szCs w:val="6"/>
              </w:rPr>
            </w:pPr>
          </w:p>
          <w:p w:rsidR="000C6C61" w:rsidRPr="00DB0340" w:rsidRDefault="0067430D" w:rsidP="00A149C4">
            <w:pPr>
              <w:rPr>
                <w:rFonts w:ascii="Arial" w:hAnsi="Arial" w:cs="Arial"/>
                <w:color w:val="FFFFFF" w:themeColor="background1"/>
                <w:sz w:val="6"/>
                <w:szCs w:val="6"/>
              </w:rPr>
            </w:pPr>
            <w:r w:rsidRPr="00307C28">
              <w:rPr>
                <w:rFonts w:ascii="Arial" w:hAnsi="Arial" w:cs="Arial"/>
                <w:color w:val="FFFFFF" w:themeColor="background1"/>
                <w:sz w:val="6"/>
                <w:szCs w:val="6"/>
              </w:rPr>
              <w:t xml:space="preserve">      -</w:t>
            </w:r>
          </w:p>
          <w:p w:rsidR="0067430D" w:rsidRPr="006A2CAB" w:rsidRDefault="00DB0340" w:rsidP="00A149C4">
            <w:pPr>
              <w:rPr>
                <w:rFonts w:ascii="Arial" w:hAnsi="Arial" w:cs="Arial"/>
                <w:sz w:val="19"/>
                <w:szCs w:val="19"/>
              </w:rPr>
            </w:pPr>
            <w:r>
              <w:rPr>
                <w:rFonts w:ascii="Arial" w:hAnsi="Arial" w:cs="Arial"/>
                <w:sz w:val="19"/>
                <w:szCs w:val="19"/>
              </w:rPr>
              <w:t xml:space="preserve">Vincenzo Siervo e Anna Morra </w:t>
            </w:r>
            <w:r w:rsidR="0067430D">
              <w:rPr>
                <w:rFonts w:ascii="Arial" w:hAnsi="Arial" w:cs="Arial"/>
                <w:sz w:val="19"/>
                <w:szCs w:val="19"/>
              </w:rPr>
              <w:t xml:space="preserve">             </w:t>
            </w:r>
          </w:p>
        </w:tc>
      </w:tr>
      <w:tr w:rsidR="0067430D" w:rsidTr="00A149C4">
        <w:tblPrEx>
          <w:tblCellMar>
            <w:left w:w="70" w:type="dxa"/>
            <w:right w:w="70" w:type="dxa"/>
          </w:tblCellMar>
        </w:tblPrEx>
        <w:trPr>
          <w:trHeight w:val="692"/>
        </w:trPr>
        <w:tc>
          <w:tcPr>
            <w:tcW w:w="2043" w:type="dxa"/>
            <w:tcBorders>
              <w:left w:val="single" w:sz="4"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713F66">
              <w:rPr>
                <w:rFonts w:ascii="Arial" w:hAnsi="Arial" w:cs="Arial"/>
                <w:b/>
              </w:rPr>
              <w:t>1</w:t>
            </w:r>
            <w:r w:rsidR="00DB0340">
              <w:rPr>
                <w:rFonts w:ascii="Arial" w:hAnsi="Arial" w:cs="Arial"/>
                <w:b/>
              </w:rPr>
              <w:t>8</w:t>
            </w:r>
          </w:p>
          <w:p w:rsidR="0067430D" w:rsidRPr="00714982" w:rsidRDefault="0067430D" w:rsidP="00A149C4">
            <w:pPr>
              <w:jc w:val="center"/>
              <w:rPr>
                <w:rFonts w:ascii="Arial" w:hAnsi="Arial" w:cs="Arial"/>
                <w:b/>
                <w:sz w:val="6"/>
                <w:szCs w:val="6"/>
              </w:rPr>
            </w:pPr>
          </w:p>
          <w:p w:rsidR="0067430D" w:rsidRDefault="0067430D" w:rsidP="00A149C4">
            <w:pPr>
              <w:jc w:val="center"/>
              <w:rPr>
                <w:rFonts w:ascii="Arial" w:hAnsi="Arial" w:cs="Arial"/>
                <w:b/>
                <w:sz w:val="19"/>
                <w:szCs w:val="19"/>
              </w:rPr>
            </w:pPr>
            <w:r>
              <w:rPr>
                <w:rFonts w:ascii="Arial" w:hAnsi="Arial" w:cs="Arial"/>
                <w:b/>
                <w:sz w:val="19"/>
                <w:szCs w:val="19"/>
              </w:rPr>
              <w:t>Messe Vigiliari</w:t>
            </w:r>
          </w:p>
          <w:p w:rsidR="0067430D" w:rsidRDefault="0067430D" w:rsidP="00A149C4">
            <w:pPr>
              <w:rPr>
                <w:rFonts w:ascii="Arial" w:hAnsi="Arial" w:cs="Arial"/>
                <w:sz w:val="18"/>
                <w:szCs w:val="18"/>
              </w:rPr>
            </w:pPr>
            <w:r w:rsidRPr="00D86511">
              <w:rPr>
                <w:rFonts w:ascii="Arial" w:hAnsi="Arial" w:cs="Arial"/>
                <w:b/>
                <w:color w:val="FFFFFF" w:themeColor="background1"/>
                <w:sz w:val="6"/>
                <w:szCs w:val="19"/>
              </w:rPr>
              <w:t>k</w:t>
            </w:r>
            <w:r w:rsidRPr="00D86511">
              <w:rPr>
                <w:rFonts w:ascii="Arial" w:hAnsi="Arial" w:cs="Arial"/>
                <w:b/>
                <w:color w:val="FFFFFF" w:themeColor="background1"/>
                <w:sz w:val="19"/>
                <w:szCs w:val="19"/>
              </w:rPr>
              <w:t xml:space="preserve"> </w:t>
            </w:r>
            <w:r w:rsidRPr="00D86511">
              <w:rPr>
                <w:rFonts w:ascii="Arial" w:hAnsi="Arial" w:cs="Arial"/>
                <w:sz w:val="18"/>
                <w:szCs w:val="18"/>
              </w:rPr>
              <w:t xml:space="preserve"> </w:t>
            </w:r>
          </w:p>
          <w:p w:rsidR="00DB0340" w:rsidRPr="00866221" w:rsidRDefault="00DB0340" w:rsidP="00DB0340">
            <w:pPr>
              <w:jc w:val="center"/>
              <w:rPr>
                <w:rFonts w:ascii="Arial" w:hAnsi="Arial" w:cs="Arial"/>
                <w:b/>
                <w:color w:val="FFFFFF" w:themeColor="background1"/>
                <w:sz w:val="19"/>
                <w:szCs w:val="19"/>
              </w:rPr>
            </w:pPr>
            <w:r>
              <w:rPr>
                <w:rFonts w:ascii="Arial" w:hAnsi="Arial" w:cs="Arial"/>
                <w:sz w:val="18"/>
                <w:szCs w:val="18"/>
              </w:rPr>
              <w:t>S. Luca Evangelista</w:t>
            </w:r>
          </w:p>
        </w:tc>
        <w:tc>
          <w:tcPr>
            <w:tcW w:w="692" w:type="dxa"/>
            <w:shd w:val="clear" w:color="auto" w:fill="auto"/>
          </w:tcPr>
          <w:p w:rsidR="0067430D" w:rsidRPr="00866221" w:rsidRDefault="0067430D" w:rsidP="00A149C4">
            <w:pPr>
              <w:rPr>
                <w:rFonts w:ascii="Arial" w:hAnsi="Arial" w:cs="Arial"/>
                <w:sz w:val="6"/>
                <w:szCs w:val="6"/>
              </w:rPr>
            </w:pPr>
          </w:p>
          <w:p w:rsidR="0067430D" w:rsidRPr="006A2CAB" w:rsidRDefault="0067430D" w:rsidP="00A149C4">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15.00</w:t>
            </w:r>
          </w:p>
          <w:p w:rsidR="0067430D" w:rsidRDefault="0067430D" w:rsidP="00A149C4">
            <w:pPr>
              <w:rPr>
                <w:rFonts w:ascii="Arial" w:hAnsi="Arial" w:cs="Arial"/>
                <w:sz w:val="6"/>
                <w:szCs w:val="6"/>
              </w:rPr>
            </w:pPr>
          </w:p>
          <w:p w:rsidR="0067430D" w:rsidRPr="00594967" w:rsidRDefault="0067430D" w:rsidP="00A149C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67430D" w:rsidRPr="00594967" w:rsidRDefault="0067430D" w:rsidP="00A149C4">
            <w:pPr>
              <w:rPr>
                <w:rFonts w:ascii="Arial" w:hAnsi="Arial" w:cs="Arial"/>
                <w:sz w:val="6"/>
                <w:szCs w:val="6"/>
              </w:rPr>
            </w:pPr>
          </w:p>
          <w:p w:rsidR="0067430D" w:rsidRPr="00594967" w:rsidRDefault="0067430D" w:rsidP="00A149C4">
            <w:pPr>
              <w:rPr>
                <w:rFonts w:ascii="Arial" w:hAnsi="Arial" w:cs="Arial"/>
                <w:sz w:val="19"/>
                <w:szCs w:val="19"/>
              </w:rPr>
            </w:pPr>
            <w:r w:rsidRPr="00594967">
              <w:rPr>
                <w:rFonts w:ascii="Arial" w:hAnsi="Arial" w:cs="Arial"/>
                <w:sz w:val="19"/>
                <w:szCs w:val="19"/>
              </w:rPr>
              <w:t xml:space="preserve"> 18.00</w:t>
            </w:r>
          </w:p>
          <w:p w:rsidR="0067430D" w:rsidRPr="00A05742" w:rsidRDefault="0067430D" w:rsidP="00A149C4">
            <w:pPr>
              <w:rPr>
                <w:rFonts w:ascii="Arial" w:hAnsi="Arial" w:cs="Arial"/>
                <w:sz w:val="6"/>
                <w:szCs w:val="6"/>
              </w:rPr>
            </w:pPr>
          </w:p>
        </w:tc>
        <w:tc>
          <w:tcPr>
            <w:tcW w:w="4864" w:type="dxa"/>
            <w:shd w:val="clear" w:color="auto" w:fill="auto"/>
          </w:tcPr>
          <w:p w:rsidR="0067430D" w:rsidRPr="00866221" w:rsidRDefault="0067430D" w:rsidP="00A149C4">
            <w:pPr>
              <w:rPr>
                <w:rFonts w:ascii="Arial" w:hAnsi="Arial" w:cs="Arial"/>
                <w:sz w:val="6"/>
                <w:szCs w:val="6"/>
              </w:rPr>
            </w:pPr>
            <w:r>
              <w:rPr>
                <w:rFonts w:ascii="Arial" w:hAnsi="Arial" w:cs="Arial"/>
                <w:sz w:val="19"/>
                <w:szCs w:val="19"/>
              </w:rPr>
              <w:t xml:space="preserve"> </w:t>
            </w:r>
          </w:p>
          <w:p w:rsidR="0067430D" w:rsidRPr="006A2CAB" w:rsidRDefault="0067430D" w:rsidP="00A149C4">
            <w:pPr>
              <w:rPr>
                <w:rFonts w:ascii="Arial" w:hAnsi="Arial" w:cs="Arial"/>
                <w:sz w:val="19"/>
                <w:szCs w:val="19"/>
              </w:rPr>
            </w:pPr>
            <w:r w:rsidRPr="006A2CAB">
              <w:rPr>
                <w:rFonts w:ascii="Arial" w:hAnsi="Arial" w:cs="Arial"/>
                <w:sz w:val="19"/>
                <w:szCs w:val="19"/>
              </w:rPr>
              <w:t xml:space="preserve">Confessioni </w:t>
            </w:r>
          </w:p>
          <w:p w:rsidR="0067430D" w:rsidRPr="00BF56FA" w:rsidRDefault="0067430D" w:rsidP="00A149C4">
            <w:pPr>
              <w:rPr>
                <w:rFonts w:ascii="Arial" w:hAnsi="Arial" w:cs="Arial"/>
                <w:b/>
                <w:sz w:val="6"/>
                <w:szCs w:val="6"/>
                <w:u w:val="single"/>
              </w:rPr>
            </w:pPr>
          </w:p>
          <w:p w:rsidR="0067430D" w:rsidRPr="00BF56FA" w:rsidRDefault="0067430D" w:rsidP="00A149C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DB0340">
              <w:rPr>
                <w:rFonts w:ascii="Arial" w:hAnsi="Arial" w:cs="Arial"/>
                <w:sz w:val="19"/>
                <w:szCs w:val="19"/>
              </w:rPr>
              <w:t xml:space="preserve"> Intenzione dell’offerente    </w:t>
            </w:r>
          </w:p>
          <w:p w:rsidR="0067430D" w:rsidRPr="00866221" w:rsidRDefault="0067430D" w:rsidP="00A149C4">
            <w:pPr>
              <w:rPr>
                <w:rFonts w:ascii="Arial" w:hAnsi="Arial" w:cs="Arial"/>
                <w:sz w:val="6"/>
                <w:szCs w:val="6"/>
              </w:rPr>
            </w:pPr>
            <w:r w:rsidRPr="00BF56FA">
              <w:rPr>
                <w:rFonts w:ascii="Arial" w:hAnsi="Arial" w:cs="Arial"/>
                <w:sz w:val="6"/>
                <w:szCs w:val="6"/>
              </w:rPr>
              <w:t xml:space="preserve">      </w:t>
            </w:r>
          </w:p>
          <w:p w:rsidR="0067430D" w:rsidRPr="006A2CAB" w:rsidRDefault="00DB0340" w:rsidP="00A149C4">
            <w:pPr>
              <w:rPr>
                <w:rFonts w:ascii="Arial" w:hAnsi="Arial" w:cs="Arial"/>
                <w:sz w:val="19"/>
                <w:szCs w:val="19"/>
              </w:rPr>
            </w:pPr>
            <w:r>
              <w:rPr>
                <w:rFonts w:ascii="Arial" w:hAnsi="Arial" w:cs="Arial"/>
                <w:sz w:val="19"/>
                <w:szCs w:val="19"/>
              </w:rPr>
              <w:t xml:space="preserve">Ripamonti Lauro e Mauri Nadia </w:t>
            </w:r>
          </w:p>
        </w:tc>
      </w:tr>
      <w:tr w:rsidR="0067430D" w:rsidTr="00A149C4">
        <w:tblPrEx>
          <w:tblCellMar>
            <w:left w:w="70" w:type="dxa"/>
            <w:right w:w="70" w:type="dxa"/>
          </w:tblCellMar>
        </w:tblPrEx>
        <w:trPr>
          <w:trHeight w:val="692"/>
        </w:trPr>
        <w:tc>
          <w:tcPr>
            <w:tcW w:w="2043" w:type="dxa"/>
            <w:tcBorders>
              <w:left w:val="single" w:sz="4"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713F66">
              <w:rPr>
                <w:rFonts w:ascii="Arial" w:hAnsi="Arial" w:cs="Arial"/>
                <w:b/>
              </w:rPr>
              <w:t>1</w:t>
            </w:r>
            <w:r w:rsidR="00DB0340">
              <w:rPr>
                <w:rFonts w:ascii="Arial" w:hAnsi="Arial" w:cs="Arial"/>
                <w:b/>
              </w:rPr>
              <w:t>9</w:t>
            </w:r>
          </w:p>
          <w:p w:rsidR="0067430D" w:rsidRPr="006A2CAB" w:rsidRDefault="0067430D" w:rsidP="00A149C4">
            <w:pPr>
              <w:rPr>
                <w:rFonts w:ascii="Arial" w:hAnsi="Arial" w:cs="Arial"/>
                <w:sz w:val="4"/>
                <w:szCs w:val="4"/>
              </w:rPr>
            </w:pPr>
          </w:p>
          <w:p w:rsidR="0067430D" w:rsidRDefault="00DB0340" w:rsidP="00517E1E">
            <w:pPr>
              <w:jc w:val="center"/>
              <w:rPr>
                <w:rFonts w:ascii="Arial" w:hAnsi="Arial" w:cs="Arial"/>
                <w:b/>
                <w:sz w:val="19"/>
                <w:szCs w:val="19"/>
              </w:rPr>
            </w:pPr>
            <w:r>
              <w:rPr>
                <w:rFonts w:ascii="Arial" w:hAnsi="Arial" w:cs="Arial"/>
                <w:b/>
                <w:sz w:val="19"/>
                <w:szCs w:val="19"/>
              </w:rPr>
              <w:t>Dedicazione del Duomo di Milano Chiesa Madre di tutti i fedeli Ambrosiani</w:t>
            </w:r>
          </w:p>
          <w:p w:rsidR="0067430D" w:rsidRPr="00270DC4" w:rsidRDefault="0067430D" w:rsidP="00C05F70">
            <w:pPr>
              <w:jc w:val="center"/>
              <w:rPr>
                <w:rFonts w:ascii="Arial" w:hAnsi="Arial" w:cs="Arial"/>
                <w:sz w:val="19"/>
                <w:szCs w:val="19"/>
                <w:u w:val="single"/>
              </w:rPr>
            </w:pPr>
            <w:r w:rsidRPr="00270DC4">
              <w:rPr>
                <w:rFonts w:ascii="Arial" w:hAnsi="Arial" w:cs="Arial"/>
                <w:sz w:val="19"/>
                <w:szCs w:val="19"/>
                <w:u w:val="single"/>
              </w:rPr>
              <w:t xml:space="preserve"> </w:t>
            </w:r>
          </w:p>
        </w:tc>
        <w:tc>
          <w:tcPr>
            <w:tcW w:w="692" w:type="dxa"/>
            <w:shd w:val="clear" w:color="auto" w:fill="auto"/>
          </w:tcPr>
          <w:p w:rsidR="0067430D" w:rsidRPr="00307C28"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7430D" w:rsidRPr="004A1F7C" w:rsidRDefault="0067430D" w:rsidP="00A149C4">
            <w:pPr>
              <w:rPr>
                <w:rFonts w:ascii="Arial" w:hAnsi="Arial" w:cs="Arial"/>
                <w:sz w:val="6"/>
                <w:szCs w:val="6"/>
              </w:rPr>
            </w:pPr>
          </w:p>
          <w:p w:rsidR="0067430D" w:rsidRPr="00307C28" w:rsidRDefault="0067430D" w:rsidP="00A149C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67430D" w:rsidRDefault="0067430D" w:rsidP="00A149C4">
            <w:pPr>
              <w:rPr>
                <w:rFonts w:ascii="Arial" w:hAnsi="Arial" w:cs="Arial"/>
                <w:sz w:val="6"/>
                <w:szCs w:val="6"/>
              </w:rPr>
            </w:pPr>
          </w:p>
          <w:p w:rsidR="0067430D" w:rsidRDefault="0067430D" w:rsidP="00A149C4">
            <w:pPr>
              <w:rPr>
                <w:rFonts w:ascii="Arial" w:hAnsi="Arial" w:cs="Arial"/>
                <w:sz w:val="8"/>
                <w:szCs w:val="19"/>
              </w:rPr>
            </w:pPr>
            <w:r>
              <w:rPr>
                <w:rFonts w:ascii="Arial" w:hAnsi="Arial" w:cs="Arial"/>
                <w:sz w:val="19"/>
                <w:szCs w:val="19"/>
              </w:rPr>
              <w:t xml:space="preserve"> </w:t>
            </w:r>
            <w:r w:rsidRPr="00683AF0">
              <w:rPr>
                <w:rFonts w:ascii="Arial" w:hAnsi="Arial" w:cs="Arial"/>
                <w:sz w:val="19"/>
                <w:szCs w:val="19"/>
              </w:rPr>
              <w:t>10.30</w:t>
            </w:r>
          </w:p>
          <w:p w:rsidR="007F0111" w:rsidRPr="00DB0340" w:rsidRDefault="007F0111" w:rsidP="00A149C4">
            <w:pPr>
              <w:rPr>
                <w:rFonts w:ascii="Arial" w:hAnsi="Arial" w:cs="Arial"/>
                <w:sz w:val="6"/>
                <w:szCs w:val="19"/>
              </w:rPr>
            </w:pPr>
          </w:p>
          <w:p w:rsidR="0067430D" w:rsidRPr="007F0111" w:rsidRDefault="0067430D" w:rsidP="00A149C4">
            <w:pPr>
              <w:rPr>
                <w:rFonts w:ascii="Arial" w:hAnsi="Arial" w:cs="Arial"/>
                <w:b/>
                <w:sz w:val="19"/>
                <w:szCs w:val="19"/>
              </w:rPr>
            </w:pPr>
            <w:r>
              <w:rPr>
                <w:rFonts w:ascii="Arial" w:hAnsi="Arial" w:cs="Arial"/>
                <w:sz w:val="19"/>
                <w:szCs w:val="19"/>
              </w:rPr>
              <w:t>18.00</w:t>
            </w:r>
          </w:p>
        </w:tc>
        <w:tc>
          <w:tcPr>
            <w:tcW w:w="4864" w:type="dxa"/>
            <w:shd w:val="clear" w:color="auto" w:fill="auto"/>
          </w:tcPr>
          <w:p w:rsidR="0067430D" w:rsidRDefault="0067430D" w:rsidP="00A149C4">
            <w:pPr>
              <w:rPr>
                <w:rFonts w:ascii="Arial" w:hAnsi="Arial" w:cs="Arial"/>
                <w:sz w:val="6"/>
                <w:szCs w:val="6"/>
              </w:rPr>
            </w:pPr>
          </w:p>
          <w:p w:rsidR="00DB0340" w:rsidRDefault="009D6578" w:rsidP="00A149C4">
            <w:pPr>
              <w:rPr>
                <w:rFonts w:ascii="Arial" w:hAnsi="Arial" w:cs="Arial"/>
                <w:sz w:val="19"/>
                <w:szCs w:val="19"/>
              </w:rPr>
            </w:pPr>
            <w:r>
              <w:rPr>
                <w:rFonts w:ascii="Arial" w:hAnsi="Arial" w:cs="Arial"/>
                <w:sz w:val="19"/>
                <w:szCs w:val="19"/>
              </w:rPr>
              <w:t xml:space="preserve">Intenzione dell’offerente </w:t>
            </w:r>
          </w:p>
          <w:p w:rsidR="009D6578" w:rsidRPr="00DE4F91" w:rsidRDefault="009D6578" w:rsidP="00A149C4">
            <w:pPr>
              <w:rPr>
                <w:rFonts w:ascii="Arial" w:hAnsi="Arial" w:cs="Arial"/>
                <w:sz w:val="6"/>
                <w:szCs w:val="6"/>
              </w:rPr>
            </w:pPr>
          </w:p>
          <w:p w:rsidR="0067430D" w:rsidRDefault="0067430D" w:rsidP="00A149C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DB0340">
              <w:rPr>
                <w:rFonts w:ascii="Arial" w:hAnsi="Arial" w:cs="Arial"/>
                <w:sz w:val="19"/>
                <w:szCs w:val="19"/>
              </w:rPr>
              <w:t xml:space="preserve">Paolo Negri </w:t>
            </w:r>
            <w:r>
              <w:rPr>
                <w:rFonts w:ascii="Arial" w:hAnsi="Arial" w:cs="Arial"/>
                <w:sz w:val="19"/>
                <w:szCs w:val="19"/>
              </w:rPr>
              <w:t xml:space="preserve">     </w:t>
            </w:r>
          </w:p>
          <w:p w:rsidR="0067430D" w:rsidRDefault="0067430D" w:rsidP="00A149C4">
            <w:pPr>
              <w:rPr>
                <w:rFonts w:ascii="Arial" w:hAnsi="Arial" w:cs="Arial"/>
                <w:sz w:val="6"/>
                <w:szCs w:val="6"/>
              </w:rPr>
            </w:pPr>
          </w:p>
          <w:p w:rsidR="0067430D" w:rsidRDefault="0067430D" w:rsidP="00A149C4">
            <w:pPr>
              <w:rPr>
                <w:rFonts w:ascii="Arial" w:hAnsi="Arial" w:cs="Arial"/>
                <w:sz w:val="6"/>
                <w:szCs w:val="19"/>
              </w:rPr>
            </w:pPr>
            <w:r w:rsidRPr="00ED5DAC">
              <w:rPr>
                <w:rFonts w:ascii="Arial" w:hAnsi="Arial" w:cs="Arial"/>
                <w:sz w:val="19"/>
                <w:szCs w:val="19"/>
              </w:rPr>
              <w:t>per tutti i Parrocchiani</w:t>
            </w:r>
            <w:r>
              <w:rPr>
                <w:rFonts w:ascii="Arial" w:hAnsi="Arial" w:cs="Arial"/>
                <w:sz w:val="19"/>
                <w:szCs w:val="19"/>
              </w:rPr>
              <w:t xml:space="preserve"> </w:t>
            </w:r>
          </w:p>
          <w:p w:rsidR="0067430D" w:rsidRDefault="0067430D" w:rsidP="00A149C4">
            <w:pPr>
              <w:rPr>
                <w:rFonts w:ascii="Arial" w:hAnsi="Arial" w:cs="Arial"/>
                <w:sz w:val="6"/>
                <w:szCs w:val="6"/>
              </w:rPr>
            </w:pPr>
          </w:p>
          <w:p w:rsidR="0067430D" w:rsidRPr="00B77F73" w:rsidRDefault="00DB0340" w:rsidP="00DB0340">
            <w:pPr>
              <w:rPr>
                <w:rFonts w:ascii="Arial" w:hAnsi="Arial" w:cs="Arial"/>
                <w:sz w:val="19"/>
                <w:szCs w:val="19"/>
              </w:rPr>
            </w:pPr>
            <w:r>
              <w:rPr>
                <w:rFonts w:ascii="Arial" w:hAnsi="Arial" w:cs="Arial"/>
                <w:sz w:val="19"/>
                <w:szCs w:val="19"/>
              </w:rPr>
              <w:t xml:space="preserve">Fusi e Zardoni / Fam. Anzani / Maria e Ambrogio </w:t>
            </w:r>
            <w:r w:rsidR="007F0111">
              <w:rPr>
                <w:rFonts w:ascii="Arial" w:hAnsi="Arial" w:cs="Arial"/>
                <w:sz w:val="19"/>
                <w:szCs w:val="19"/>
              </w:rPr>
              <w:t xml:space="preserve"> </w:t>
            </w:r>
          </w:p>
        </w:tc>
      </w:tr>
    </w:tbl>
    <w:p w:rsidR="0067430D" w:rsidRDefault="0067430D" w:rsidP="0067430D">
      <w:pPr>
        <w:rPr>
          <w:rFonts w:ascii="Tahoma" w:hAnsi="Tahoma" w:cs="Tahoma"/>
          <w:color w:val="000000"/>
          <w:sz w:val="18"/>
          <w:szCs w:val="18"/>
          <w:bdr w:val="none" w:sz="0" w:space="0" w:color="auto" w:frame="1"/>
        </w:rPr>
      </w:pPr>
    </w:p>
    <w:p w:rsidR="0067430D" w:rsidRDefault="005536E9" w:rsidP="0067430D">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29" style="position:absolute;margin-left:91.5pt;margin-top:-.2pt;width:204pt;height:80pt;z-index:-251649024" arcsize="10923f" strokecolor="black [3213]" strokeweight="1.75pt">
            <v:textbox style="mso-next-textbox:#_x0000_s1029">
              <w:txbxContent>
                <w:p w:rsidR="0067430D" w:rsidRPr="002F2735" w:rsidRDefault="0067430D" w:rsidP="0067430D">
                  <w:pPr>
                    <w:jc w:val="center"/>
                    <w:rPr>
                      <w:b/>
                      <w:sz w:val="18"/>
                      <w:szCs w:val="18"/>
                    </w:rPr>
                  </w:pPr>
                  <w:r w:rsidRPr="002F2735">
                    <w:rPr>
                      <w:b/>
                      <w:sz w:val="18"/>
                      <w:szCs w:val="18"/>
                    </w:rPr>
                    <w:t>Don Ottavio : 031650103 – 3383317106</w:t>
                  </w:r>
                </w:p>
                <w:p w:rsidR="0067430D" w:rsidRPr="002F2735" w:rsidRDefault="0067430D" w:rsidP="0067430D">
                  <w:pPr>
                    <w:jc w:val="center"/>
                    <w:rPr>
                      <w:b/>
                      <w:sz w:val="18"/>
                      <w:szCs w:val="18"/>
                    </w:rPr>
                  </w:pPr>
                  <w:r w:rsidRPr="002F2735">
                    <w:rPr>
                      <w:b/>
                      <w:sz w:val="18"/>
                      <w:szCs w:val="18"/>
                    </w:rPr>
                    <w:t>Don Piero     : 031696734 – 3392643705</w:t>
                  </w:r>
                </w:p>
                <w:p w:rsidR="0067430D" w:rsidRPr="002F2735" w:rsidRDefault="0067430D" w:rsidP="0067430D">
                  <w:pPr>
                    <w:jc w:val="center"/>
                    <w:rPr>
                      <w:b/>
                      <w:sz w:val="18"/>
                      <w:szCs w:val="18"/>
                    </w:rPr>
                  </w:pPr>
                  <w:r>
                    <w:rPr>
                      <w:b/>
                      <w:sz w:val="18"/>
                      <w:szCs w:val="18"/>
                    </w:rPr>
                    <w:t xml:space="preserve">Oratorio        </w:t>
                  </w:r>
                  <w:r w:rsidRPr="002F2735">
                    <w:rPr>
                      <w:b/>
                      <w:sz w:val="18"/>
                      <w:szCs w:val="18"/>
                    </w:rPr>
                    <w:t>: 031650145</w:t>
                  </w:r>
                </w:p>
                <w:p w:rsidR="0067430D" w:rsidRPr="002F2735" w:rsidRDefault="0067430D" w:rsidP="0067430D">
                  <w:pPr>
                    <w:jc w:val="center"/>
                    <w:rPr>
                      <w:b/>
                      <w:sz w:val="18"/>
                      <w:szCs w:val="18"/>
                    </w:rPr>
                  </w:pPr>
                  <w:r>
                    <w:rPr>
                      <w:b/>
                      <w:sz w:val="18"/>
                      <w:szCs w:val="18"/>
                    </w:rPr>
                    <w:t xml:space="preserve">E. Mail:  </w:t>
                  </w:r>
                  <w:r w:rsidRPr="002F2735">
                    <w:rPr>
                      <w:b/>
                      <w:sz w:val="18"/>
                      <w:szCs w:val="18"/>
                    </w:rPr>
                    <w:t>segreteriaparrocchiale@alice.it</w:t>
                  </w:r>
                </w:p>
                <w:p w:rsidR="0067430D" w:rsidRDefault="0067430D" w:rsidP="0067430D">
                  <w:pPr>
                    <w:jc w:val="center"/>
                    <w:rPr>
                      <w:b/>
                      <w:sz w:val="18"/>
                      <w:szCs w:val="18"/>
                    </w:rPr>
                  </w:pPr>
                  <w:r w:rsidRPr="002F2735">
                    <w:rPr>
                      <w:b/>
                      <w:sz w:val="18"/>
                      <w:szCs w:val="18"/>
                    </w:rPr>
                    <w:t>via A. Appiani  24, 22046 Merone</w:t>
                  </w:r>
                  <w:r>
                    <w:rPr>
                      <w:b/>
                      <w:sz w:val="18"/>
                      <w:szCs w:val="18"/>
                    </w:rPr>
                    <w:t xml:space="preserve"> </w:t>
                  </w:r>
                </w:p>
                <w:p w:rsidR="0067430D" w:rsidRPr="00881CF2" w:rsidRDefault="0067430D" w:rsidP="0067430D">
                  <w:pPr>
                    <w:jc w:val="center"/>
                    <w:rPr>
                      <w:b/>
                      <w:sz w:val="18"/>
                      <w:szCs w:val="18"/>
                    </w:rPr>
                  </w:pPr>
                  <w:r>
                    <w:rPr>
                      <w:b/>
                      <w:sz w:val="18"/>
                      <w:szCs w:val="18"/>
                    </w:rPr>
                    <w:t xml:space="preserve">Sito:  </w:t>
                  </w:r>
                  <w:hyperlink r:id="rId7" w:history="1">
                    <w:r w:rsidRPr="005536E9">
                      <w:rPr>
                        <w:rStyle w:val="Collegamentoipertestuale"/>
                        <w:b/>
                        <w:color w:val="auto"/>
                        <w:sz w:val="18"/>
                        <w:szCs w:val="18"/>
                        <w:u w:val="none"/>
                      </w:rPr>
                      <w:t>www.parrocchiadimerone.it</w:t>
                    </w:r>
                  </w:hyperlink>
                  <w:r w:rsidRPr="00881CF2">
                    <w:rPr>
                      <w:b/>
                      <w:sz w:val="18"/>
                      <w:szCs w:val="18"/>
                    </w:rPr>
                    <w:t xml:space="preserve"> </w:t>
                  </w:r>
                </w:p>
                <w:p w:rsidR="0067430D" w:rsidRPr="002F2735" w:rsidRDefault="0067430D" w:rsidP="0067430D">
                  <w:pPr>
                    <w:rPr>
                      <w:b/>
                      <w:sz w:val="18"/>
                      <w:szCs w:val="18"/>
                    </w:rPr>
                  </w:pPr>
                </w:p>
                <w:p w:rsidR="0067430D" w:rsidRPr="00842364" w:rsidRDefault="0067430D" w:rsidP="0067430D">
                  <w:pPr>
                    <w:jc w:val="center"/>
                    <w:rPr>
                      <w:b/>
                      <w:sz w:val="20"/>
                      <w:szCs w:val="20"/>
                    </w:rPr>
                  </w:pPr>
                </w:p>
                <w:p w:rsidR="0067430D" w:rsidRDefault="0067430D" w:rsidP="0067430D">
                  <w:pPr>
                    <w:jc w:val="center"/>
                  </w:pPr>
                </w:p>
              </w:txbxContent>
            </v:textbox>
          </v:roundrect>
        </w:pict>
      </w: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Pr="00732DA0" w:rsidRDefault="005863EC" w:rsidP="0067430D">
      <w:pPr>
        <w:rPr>
          <w:rFonts w:ascii="Tahoma" w:hAnsi="Tahoma" w:cs="Tahoma"/>
          <w:color w:val="FFFFFF" w:themeColor="background1"/>
          <w:sz w:val="18"/>
          <w:szCs w:val="18"/>
          <w:bdr w:val="none" w:sz="0" w:space="0" w:color="auto" w:frame="1"/>
        </w:rPr>
      </w:pPr>
      <w:r w:rsidRPr="005863EC">
        <w:rPr>
          <w:b/>
          <w:noProof/>
          <w:color w:val="FFFFFF" w:themeColor="background1"/>
          <w:sz w:val="22"/>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5.25pt;margin-top:.05pt;width:382.5pt;height:29.65pt;z-index:-251650048" strokeweight="1.25pt"/>
        </w:pict>
      </w:r>
      <w:r w:rsidRPr="005863EC">
        <w:rPr>
          <w:noProof/>
          <w:color w:val="FFFFFF" w:themeColor="background1"/>
          <w:sz w:val="22"/>
        </w:rPr>
        <w:pict>
          <v:shapetype id="_x0000_t202" coordsize="21600,21600" o:spt="202" path="m,l,21600r21600,l21600,xe">
            <v:stroke joinstyle="miter"/>
            <v:path gradientshapeok="t" o:connecttype="rect"/>
          </v:shapetype>
          <v:shape id="_x0000_s1026" type="#_x0000_t202" style="position:absolute;margin-left:18.75pt;margin-top:4.55pt;width:355.5pt;height:19.9pt;z-index:251664384" strokecolor="white [3212]">
            <v:textbox style="mso-next-textbox:#_x0000_s1026">
              <w:txbxContent>
                <w:p w:rsidR="0067430D" w:rsidRPr="0088424D" w:rsidRDefault="0067430D" w:rsidP="0067430D">
                  <w:pPr>
                    <w:jc w:val="center"/>
                    <w:rPr>
                      <w:rFonts w:ascii="Georgia" w:hAnsi="Georgia"/>
                      <w:b/>
                      <w:sz w:val="26"/>
                      <w:szCs w:val="26"/>
                    </w:rPr>
                  </w:pPr>
                  <w:r w:rsidRPr="0088424D">
                    <w:rPr>
                      <w:rFonts w:ascii="Georgia" w:hAnsi="Georgia"/>
                      <w:b/>
                      <w:sz w:val="26"/>
                      <w:szCs w:val="26"/>
                    </w:rPr>
                    <w:t xml:space="preserve">PARROCCHIA Ss. GIACOMO e FILIPPO </w:t>
                  </w:r>
                  <w:r w:rsidR="00985740">
                    <w:rPr>
                      <w:rFonts w:ascii="Georgia" w:hAnsi="Georgia"/>
                      <w:b/>
                      <w:sz w:val="26"/>
                      <w:szCs w:val="26"/>
                    </w:rPr>
                    <w:t>-</w:t>
                  </w:r>
                  <w:r w:rsidRPr="0088424D">
                    <w:rPr>
                      <w:rFonts w:ascii="Georgia" w:hAnsi="Georgia"/>
                      <w:b/>
                      <w:sz w:val="26"/>
                      <w:szCs w:val="26"/>
                    </w:rPr>
                    <w:t xml:space="preserve"> MERONE</w:t>
                  </w:r>
                </w:p>
                <w:p w:rsidR="0067430D" w:rsidRPr="003263AF" w:rsidRDefault="0067430D" w:rsidP="0067430D">
                  <w:pPr>
                    <w:jc w:val="center"/>
                    <w:rPr>
                      <w:rFonts w:ascii="Georgia" w:hAnsi="Georgia"/>
                      <w:b/>
                    </w:rPr>
                  </w:pPr>
                </w:p>
              </w:txbxContent>
            </v:textbox>
          </v:shape>
        </w:pict>
      </w:r>
      <w:r w:rsidR="0067430D" w:rsidRPr="00732DA0">
        <w:rPr>
          <w:rFonts w:ascii="Tahoma" w:hAnsi="Tahoma" w:cs="Tahoma"/>
          <w:color w:val="FFFFFF" w:themeColor="background1"/>
          <w:sz w:val="18"/>
          <w:szCs w:val="18"/>
          <w:bdr w:val="none" w:sz="0" w:space="0" w:color="auto" w:frame="1"/>
        </w:rPr>
        <w:br/>
      </w:r>
      <w:r w:rsidR="0067430D" w:rsidRPr="00732DA0">
        <w:rPr>
          <w:rFonts w:ascii="Tahoma" w:hAnsi="Tahoma" w:cs="Tahoma"/>
          <w:color w:val="FFFFFF" w:themeColor="background1"/>
          <w:sz w:val="18"/>
          <w:szCs w:val="18"/>
          <w:bdr w:val="none" w:sz="0" w:space="0" w:color="auto" w:frame="1"/>
        </w:rPr>
        <w:br/>
      </w:r>
      <w:r w:rsidR="0067430D" w:rsidRPr="00732DA0">
        <w:rPr>
          <w:b/>
          <w:color w:val="FFFFFF" w:themeColor="background1"/>
          <w:sz w:val="28"/>
          <w:u w:val="single"/>
        </w:rPr>
        <w:t xml:space="preserve">               </w:t>
      </w:r>
    </w:p>
    <w:p w:rsidR="0067430D" w:rsidRPr="0035780D" w:rsidRDefault="00245CDD" w:rsidP="0067430D">
      <w:pPr>
        <w:rPr>
          <w:b/>
          <w:sz w:val="16"/>
          <w:u w:val="single"/>
        </w:rPr>
      </w:pPr>
      <w:r>
        <w:rPr>
          <w:b/>
          <w:noProof/>
          <w:sz w:val="28"/>
          <w:u w:val="single"/>
        </w:rPr>
        <w:drawing>
          <wp:anchor distT="0" distB="0" distL="114300" distR="114300" simplePos="0" relativeHeight="251663360" behindDoc="1" locked="0" layoutInCell="1" allowOverlap="1">
            <wp:simplePos x="0" y="0"/>
            <wp:positionH relativeFrom="column">
              <wp:posOffset>28575</wp:posOffset>
            </wp:positionH>
            <wp:positionV relativeFrom="paragraph">
              <wp:posOffset>5714</wp:posOffset>
            </wp:positionV>
            <wp:extent cx="1162050" cy="1262057"/>
            <wp:effectExtent l="38100" t="19050" r="19050" b="14293"/>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8" r:link="rId9" cstate="print"/>
                    <a:srcRect r="20032"/>
                    <a:stretch>
                      <a:fillRect/>
                    </a:stretch>
                  </pic:blipFill>
                  <pic:spPr bwMode="auto">
                    <a:xfrm>
                      <a:off x="0" y="0"/>
                      <a:ext cx="1162050" cy="1262057"/>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60288" behindDoc="1" locked="0" layoutInCell="1" allowOverlap="1">
            <wp:simplePos x="0" y="0"/>
            <wp:positionH relativeFrom="column">
              <wp:posOffset>1352550</wp:posOffset>
            </wp:positionH>
            <wp:positionV relativeFrom="paragraph">
              <wp:posOffset>72390</wp:posOffset>
            </wp:positionV>
            <wp:extent cx="895350" cy="1076325"/>
            <wp:effectExtent l="19050" t="19050" r="19050"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0" r:link="rId11" cstate="print"/>
                    <a:srcRect/>
                    <a:stretch>
                      <a:fillRect/>
                    </a:stretch>
                  </pic:blipFill>
                  <pic:spPr bwMode="auto">
                    <a:xfrm>
                      <a:off x="0" y="0"/>
                      <a:ext cx="895350" cy="1076325"/>
                    </a:xfrm>
                    <a:prstGeom prst="rect">
                      <a:avLst/>
                    </a:prstGeom>
                    <a:noFill/>
                    <a:ln w="9525">
                      <a:solidFill>
                        <a:schemeClr val="tx1"/>
                      </a:solidFill>
                      <a:miter lim="800000"/>
                      <a:headEnd/>
                      <a:tailEnd/>
                    </a:ln>
                  </pic:spPr>
                </pic:pic>
              </a:graphicData>
            </a:graphic>
          </wp:anchor>
        </w:drawing>
      </w:r>
      <w:r w:rsidR="0067430D">
        <w:rPr>
          <w:b/>
          <w:sz w:val="28"/>
          <w:u w:val="single"/>
        </w:rPr>
        <w:t xml:space="preserve">    </w:t>
      </w:r>
    </w:p>
    <w:p w:rsidR="0067430D" w:rsidRDefault="00245CDD" w:rsidP="0067430D">
      <w:pPr>
        <w:rPr>
          <w:sz w:val="28"/>
        </w:rPr>
      </w:pPr>
      <w:r>
        <w:rPr>
          <w:noProof/>
          <w:sz w:val="28"/>
        </w:rPr>
        <w:drawing>
          <wp:anchor distT="0" distB="0" distL="114300" distR="114300" simplePos="0" relativeHeight="251662336" behindDoc="1" locked="0" layoutInCell="1" allowOverlap="0">
            <wp:simplePos x="0" y="0"/>
            <wp:positionH relativeFrom="column">
              <wp:posOffset>2409825</wp:posOffset>
            </wp:positionH>
            <wp:positionV relativeFrom="paragraph">
              <wp:posOffset>60325</wp:posOffset>
            </wp:positionV>
            <wp:extent cx="1236345" cy="857250"/>
            <wp:effectExtent l="19050" t="19050" r="20955" b="19050"/>
            <wp:wrapTight wrapText="bothSides">
              <wp:wrapPolygon edited="0">
                <wp:start x="-333" y="-480"/>
                <wp:lineTo x="-333" y="22080"/>
                <wp:lineTo x="21966" y="22080"/>
                <wp:lineTo x="21966" y="-480"/>
                <wp:lineTo x="-333" y="-480"/>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2" r:link="rId13" cstate="print"/>
                    <a:srcRect/>
                    <a:stretch>
                      <a:fillRect/>
                    </a:stretch>
                  </pic:blipFill>
                  <pic:spPr bwMode="auto">
                    <a:xfrm>
                      <a:off x="0" y="0"/>
                      <a:ext cx="1236345" cy="857250"/>
                    </a:xfrm>
                    <a:prstGeom prst="rect">
                      <a:avLst/>
                    </a:prstGeom>
                    <a:noFill/>
                    <a:ln w="9525">
                      <a:solidFill>
                        <a:schemeClr val="tx1"/>
                      </a:solidFill>
                      <a:miter lim="800000"/>
                      <a:headEnd/>
                      <a:tailEnd/>
                    </a:ln>
                  </pic:spPr>
                </pic:pic>
              </a:graphicData>
            </a:graphic>
          </wp:anchor>
        </w:drawing>
      </w:r>
      <w:r w:rsidR="0067430D">
        <w:rPr>
          <w:sz w:val="28"/>
        </w:rPr>
        <w:t xml:space="preserve">     </w:t>
      </w:r>
    </w:p>
    <w:p w:rsidR="0067430D" w:rsidRDefault="0067430D" w:rsidP="0067430D">
      <w:pPr>
        <w:jc w:val="center"/>
        <w:rPr>
          <w:sz w:val="28"/>
        </w:rPr>
      </w:pPr>
    </w:p>
    <w:p w:rsidR="0067430D" w:rsidRDefault="0067430D" w:rsidP="0067430D">
      <w:pPr>
        <w:jc w:val="center"/>
        <w:rPr>
          <w:sz w:val="28"/>
        </w:rPr>
      </w:pPr>
    </w:p>
    <w:p w:rsidR="0067430D" w:rsidRDefault="0067430D" w:rsidP="0067430D">
      <w:pPr>
        <w:jc w:val="center"/>
        <w:rPr>
          <w:sz w:val="28"/>
        </w:rPr>
      </w:pPr>
    </w:p>
    <w:p w:rsidR="0067430D" w:rsidRPr="004F0AB8" w:rsidRDefault="0067430D" w:rsidP="0067430D">
      <w:pPr>
        <w:rPr>
          <w:sz w:val="18"/>
        </w:rPr>
      </w:pPr>
    </w:p>
    <w:p w:rsidR="00245CDD" w:rsidRDefault="00245CDD" w:rsidP="0067430D">
      <w:pPr>
        <w:jc w:val="center"/>
        <w:rPr>
          <w:b/>
          <w:sz w:val="28"/>
        </w:rPr>
      </w:pPr>
    </w:p>
    <w:p w:rsidR="0067430D" w:rsidRDefault="005536E9" w:rsidP="0067430D">
      <w:pPr>
        <w:jc w:val="center"/>
        <w:rPr>
          <w:b/>
          <w:sz w:val="28"/>
        </w:rPr>
      </w:pPr>
      <w:r>
        <w:rPr>
          <w:b/>
          <w:sz w:val="28"/>
        </w:rPr>
        <w:t>12</w:t>
      </w:r>
      <w:r w:rsidR="00985740">
        <w:rPr>
          <w:b/>
          <w:sz w:val="28"/>
        </w:rPr>
        <w:t xml:space="preserve"> OTTOBRE</w:t>
      </w:r>
      <w:r w:rsidR="0067430D">
        <w:rPr>
          <w:b/>
          <w:sz w:val="28"/>
        </w:rPr>
        <w:t xml:space="preserve"> </w:t>
      </w:r>
      <w:r w:rsidR="0067430D" w:rsidRPr="008E1864">
        <w:rPr>
          <w:b/>
          <w:sz w:val="28"/>
        </w:rPr>
        <w:t>201</w:t>
      </w:r>
      <w:r w:rsidR="0067430D">
        <w:rPr>
          <w:b/>
          <w:sz w:val="28"/>
        </w:rPr>
        <w:t>4</w:t>
      </w:r>
      <w:r w:rsidR="0067430D" w:rsidRPr="008E1864">
        <w:rPr>
          <w:b/>
          <w:sz w:val="28"/>
        </w:rPr>
        <w:t xml:space="preserve"> – Anno </w:t>
      </w:r>
      <w:r w:rsidR="0067430D">
        <w:rPr>
          <w:b/>
          <w:sz w:val="28"/>
        </w:rPr>
        <w:t>I</w:t>
      </w:r>
      <w:r w:rsidR="0067430D" w:rsidRPr="008E1864">
        <w:rPr>
          <w:b/>
          <w:sz w:val="28"/>
        </w:rPr>
        <w:t xml:space="preserve">I, n° </w:t>
      </w:r>
      <w:r w:rsidR="0067430D">
        <w:rPr>
          <w:b/>
          <w:sz w:val="28"/>
        </w:rPr>
        <w:t>8</w:t>
      </w:r>
      <w:r w:rsidR="00DB0340">
        <w:rPr>
          <w:b/>
          <w:sz w:val="28"/>
        </w:rPr>
        <w:t>6</w:t>
      </w:r>
    </w:p>
    <w:p w:rsidR="00245CDD" w:rsidRPr="00DB0340" w:rsidRDefault="00245CDD" w:rsidP="0067430D">
      <w:pPr>
        <w:jc w:val="center"/>
        <w:rPr>
          <w:b/>
          <w:szCs w:val="28"/>
        </w:rPr>
      </w:pPr>
      <w:r w:rsidRPr="00DB0340">
        <w:rPr>
          <w:b/>
          <w:szCs w:val="28"/>
        </w:rPr>
        <w:t xml:space="preserve">FESTA </w:t>
      </w:r>
      <w:r w:rsidR="00DB0340" w:rsidRPr="00DB0340">
        <w:rPr>
          <w:b/>
          <w:szCs w:val="28"/>
        </w:rPr>
        <w:t xml:space="preserve">DELLA MADONNA DEL ROSARIO E ANNIVERSARIO DELLA CONSACRAZIONE DELLA CHIESA PARROCCHIALE </w:t>
      </w:r>
    </w:p>
    <w:p w:rsidR="0067430D" w:rsidRPr="006A1DD1" w:rsidRDefault="0067430D" w:rsidP="0067430D">
      <w:pPr>
        <w:jc w:val="center"/>
        <w:rPr>
          <w:b/>
          <w:sz w:val="6"/>
          <w:szCs w:val="6"/>
        </w:rPr>
      </w:pPr>
    </w:p>
    <w:p w:rsidR="0067430D" w:rsidRDefault="00922591" w:rsidP="0067430D">
      <w:pPr>
        <w:jc w:val="both"/>
        <w:rPr>
          <w:rFonts w:ascii="Arial" w:hAnsi="Arial" w:cs="Arial"/>
          <w:sz w:val="20"/>
        </w:rPr>
      </w:pPr>
      <w:r w:rsidRPr="00DB0340">
        <w:rPr>
          <w:b/>
          <w:noProof/>
        </w:rPr>
        <w:pict>
          <v:roundrect id="_x0000_s1027" style="position:absolute;left:0;text-align:left;margin-left:5.25pt;margin-top:1pt;width:377.25pt;height:85.5pt;z-index:251665408" arcsize="10923f" strokecolor="#0d0d0d [3069]" strokeweight="1.75pt">
            <v:textbox style="mso-next-textbox:#_x0000_s1027">
              <w:txbxContent>
                <w:p w:rsidR="0067430D" w:rsidRPr="00326F4F" w:rsidRDefault="0067430D" w:rsidP="0067430D">
                  <w:pPr>
                    <w:ind w:left="709" w:hanging="142"/>
                    <w:jc w:val="center"/>
                    <w:rPr>
                      <w:b/>
                      <w:sz w:val="22"/>
                      <w:szCs w:val="20"/>
                    </w:rPr>
                  </w:pPr>
                  <w:r>
                    <w:rPr>
                      <w:b/>
                      <w:sz w:val="22"/>
                      <w:szCs w:val="20"/>
                    </w:rPr>
                    <w:t>- V</w:t>
                  </w:r>
                  <w:r w:rsidR="00DB0340">
                    <w:rPr>
                      <w:b/>
                      <w:sz w:val="22"/>
                      <w:szCs w:val="20"/>
                    </w:rPr>
                    <w:t>I</w:t>
                  </w:r>
                  <w:r w:rsidR="00985740">
                    <w:rPr>
                      <w:b/>
                      <w:sz w:val="22"/>
                      <w:szCs w:val="20"/>
                    </w:rPr>
                    <w:t>I</w:t>
                  </w:r>
                  <w:r>
                    <w:rPr>
                      <w:b/>
                      <w:sz w:val="22"/>
                      <w:szCs w:val="20"/>
                    </w:rPr>
                    <w:t xml:space="preserve"> DOMENICA DOPO IL MARTIRIO di S. GIOVANNI</w:t>
                  </w:r>
                  <w:r w:rsidRPr="00326F4F">
                    <w:rPr>
                      <w:b/>
                      <w:sz w:val="22"/>
                      <w:szCs w:val="20"/>
                    </w:rPr>
                    <w:t xml:space="preserve"> -</w:t>
                  </w:r>
                </w:p>
                <w:p w:rsidR="0067430D" w:rsidRPr="000A10DB" w:rsidRDefault="0067430D" w:rsidP="0067430D">
                  <w:pPr>
                    <w:ind w:left="720"/>
                    <w:rPr>
                      <w:rFonts w:asciiTheme="minorHAnsi" w:hAnsiTheme="minorHAnsi"/>
                      <w:sz w:val="6"/>
                      <w:szCs w:val="6"/>
                    </w:rPr>
                  </w:pPr>
                </w:p>
                <w:p w:rsidR="0067430D" w:rsidRDefault="005536E9" w:rsidP="0067430D">
                  <w:pPr>
                    <w:rPr>
                      <w:rFonts w:ascii="Arial" w:hAnsi="Arial" w:cs="Arial"/>
                      <w:i/>
                      <w:sz w:val="19"/>
                      <w:szCs w:val="19"/>
                    </w:rPr>
                  </w:pPr>
                  <w:r>
                    <w:rPr>
                      <w:rFonts w:ascii="Arial" w:hAnsi="Arial" w:cs="Arial"/>
                      <w:i/>
                      <w:sz w:val="19"/>
                      <w:szCs w:val="19"/>
                    </w:rPr>
                    <w:t xml:space="preserve">Is 65, 8 – 12: Ho chiamato e non avete risposto, ho parlato e non avete udito. </w:t>
                  </w:r>
                </w:p>
                <w:p w:rsidR="0067430D" w:rsidRPr="001030F6" w:rsidRDefault="0067430D" w:rsidP="0067430D">
                  <w:pPr>
                    <w:rPr>
                      <w:rFonts w:ascii="Arial" w:hAnsi="Arial" w:cs="Arial"/>
                      <w:i/>
                      <w:sz w:val="6"/>
                      <w:szCs w:val="6"/>
                    </w:rPr>
                  </w:pPr>
                </w:p>
                <w:p w:rsidR="0067430D" w:rsidRPr="00774204" w:rsidRDefault="0067430D" w:rsidP="0067430D">
                  <w:pPr>
                    <w:rPr>
                      <w:rFonts w:ascii="Arial" w:hAnsi="Arial" w:cs="Arial"/>
                      <w:i/>
                      <w:sz w:val="19"/>
                      <w:szCs w:val="19"/>
                    </w:rPr>
                  </w:pPr>
                  <w:r>
                    <w:rPr>
                      <w:rFonts w:ascii="Arial" w:hAnsi="Arial" w:cs="Arial"/>
                      <w:i/>
                      <w:sz w:val="19"/>
                      <w:szCs w:val="19"/>
                    </w:rPr>
                    <w:t xml:space="preserve">Sal </w:t>
                  </w:r>
                  <w:r w:rsidR="005536E9">
                    <w:rPr>
                      <w:rFonts w:ascii="Arial" w:hAnsi="Arial" w:cs="Arial"/>
                      <w:i/>
                      <w:sz w:val="19"/>
                      <w:szCs w:val="19"/>
                    </w:rPr>
                    <w:t xml:space="preserve">80 (81): Popolo di Dio ascolta la sua voce. </w:t>
                  </w:r>
                </w:p>
                <w:p w:rsidR="0067430D" w:rsidRPr="001030F6" w:rsidRDefault="0067430D" w:rsidP="0067430D">
                  <w:pPr>
                    <w:rPr>
                      <w:rFonts w:ascii="Arial" w:hAnsi="Arial" w:cs="Arial"/>
                      <w:i/>
                      <w:sz w:val="6"/>
                      <w:szCs w:val="6"/>
                    </w:rPr>
                  </w:pPr>
                </w:p>
                <w:p w:rsidR="0067430D" w:rsidRPr="001855E7" w:rsidRDefault="005536E9" w:rsidP="0067430D">
                  <w:pPr>
                    <w:rPr>
                      <w:rFonts w:ascii="Arial" w:hAnsi="Arial" w:cs="Arial"/>
                      <w:i/>
                      <w:sz w:val="19"/>
                      <w:szCs w:val="19"/>
                    </w:rPr>
                  </w:pPr>
                  <w:r>
                    <w:rPr>
                      <w:rFonts w:ascii="Arial" w:hAnsi="Arial" w:cs="Arial"/>
                      <w:i/>
                      <w:sz w:val="19"/>
                      <w:szCs w:val="19"/>
                    </w:rPr>
                    <w:t xml:space="preserve">1Cor 9, 7 – 12: Abbiamo seminato in voi beni spirituali. </w:t>
                  </w:r>
                </w:p>
                <w:p w:rsidR="0067430D" w:rsidRPr="001030F6" w:rsidRDefault="0067430D" w:rsidP="0067430D">
                  <w:pPr>
                    <w:rPr>
                      <w:rFonts w:ascii="Arial" w:hAnsi="Arial" w:cs="Arial"/>
                      <w:i/>
                      <w:sz w:val="6"/>
                      <w:szCs w:val="6"/>
                    </w:rPr>
                  </w:pPr>
                </w:p>
                <w:p w:rsidR="0067430D" w:rsidRPr="00D503B1" w:rsidRDefault="005536E9" w:rsidP="0067430D">
                  <w:pPr>
                    <w:rPr>
                      <w:rFonts w:ascii="Arial" w:hAnsi="Arial" w:cs="Arial"/>
                      <w:i/>
                      <w:sz w:val="19"/>
                      <w:szCs w:val="19"/>
                    </w:rPr>
                  </w:pPr>
                  <w:r>
                    <w:rPr>
                      <w:rFonts w:ascii="Arial" w:hAnsi="Arial" w:cs="Arial"/>
                      <w:i/>
                      <w:sz w:val="19"/>
                      <w:szCs w:val="19"/>
                    </w:rPr>
                    <w:t xml:space="preserve">Mt, 3b – 23: La parabola del seminatore. Pur udendo, non ascoltando. </w:t>
                  </w:r>
                  <w:r w:rsidR="0067430D">
                    <w:rPr>
                      <w:rFonts w:ascii="Arial" w:hAnsi="Arial" w:cs="Arial"/>
                      <w:i/>
                      <w:sz w:val="19"/>
                      <w:szCs w:val="19"/>
                    </w:rPr>
                    <w:t xml:space="preserve">    </w:t>
                  </w:r>
                </w:p>
              </w:txbxContent>
            </v:textbox>
          </v:roundrect>
        </w:pict>
      </w: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Pr="00823986"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sz w:val="2"/>
          <w:szCs w:val="20"/>
        </w:rPr>
      </w:pPr>
    </w:p>
    <w:p w:rsidR="007142F5" w:rsidRPr="00922591" w:rsidRDefault="007142F5" w:rsidP="00985740">
      <w:pPr>
        <w:shd w:val="clear" w:color="auto" w:fill="FFFFFF"/>
        <w:spacing w:line="240" w:lineRule="atLeast"/>
        <w:jc w:val="both"/>
        <w:textAlignment w:val="baseline"/>
        <w:rPr>
          <w:rFonts w:asciiTheme="minorHAnsi" w:hAnsiTheme="minorHAnsi"/>
          <w:sz w:val="22"/>
          <w:szCs w:val="20"/>
        </w:rPr>
      </w:pPr>
      <w:r w:rsidRPr="00922591">
        <w:rPr>
          <w:rFonts w:asciiTheme="minorHAnsi" w:hAnsiTheme="minorHAnsi"/>
          <w:sz w:val="22"/>
          <w:szCs w:val="20"/>
        </w:rPr>
        <w:t xml:space="preserve">La parabola del Seminatore è giudizio sulla nostra disposizione circa l’accoglienza della Parola, </w:t>
      </w:r>
      <w:r w:rsidR="00517E1E">
        <w:rPr>
          <w:rFonts w:asciiTheme="minorHAnsi" w:hAnsiTheme="minorHAnsi"/>
          <w:sz w:val="22"/>
          <w:szCs w:val="20"/>
        </w:rPr>
        <w:t>dell’accoglienza</w:t>
      </w:r>
      <w:r w:rsidRPr="00922591">
        <w:rPr>
          <w:rFonts w:asciiTheme="minorHAnsi" w:hAnsiTheme="minorHAnsi"/>
          <w:sz w:val="22"/>
          <w:szCs w:val="20"/>
        </w:rPr>
        <w:t xml:space="preserve"> Cristo per la vita. Sembra che il destino del Vangelo e di Cristo, sia legato o meno alla nostra accoglienza… È i</w:t>
      </w:r>
      <w:r w:rsidR="00517E1E">
        <w:rPr>
          <w:rFonts w:asciiTheme="minorHAnsi" w:hAnsiTheme="minorHAnsi"/>
          <w:sz w:val="22"/>
          <w:szCs w:val="20"/>
        </w:rPr>
        <w:t>ncomprensibile come la P</w:t>
      </w:r>
      <w:r w:rsidRPr="00922591">
        <w:rPr>
          <w:rFonts w:asciiTheme="minorHAnsi" w:hAnsiTheme="minorHAnsi"/>
          <w:sz w:val="22"/>
          <w:szCs w:val="20"/>
        </w:rPr>
        <w:t>arola di Dio possa rimanere infruttuosa. E poi c’è il monito “chi ha orecchi intenda”. È l’ora della decisione! La parola non resta inerte, in</w:t>
      </w:r>
      <w:r w:rsidR="00517E1E">
        <w:rPr>
          <w:rFonts w:asciiTheme="minorHAnsi" w:hAnsiTheme="minorHAnsi"/>
          <w:sz w:val="22"/>
          <w:szCs w:val="20"/>
        </w:rPr>
        <w:t xml:space="preserve"> </w:t>
      </w:r>
      <w:r w:rsidRPr="00922591">
        <w:rPr>
          <w:rFonts w:asciiTheme="minorHAnsi" w:hAnsiTheme="minorHAnsi"/>
          <w:sz w:val="22"/>
          <w:szCs w:val="20"/>
        </w:rPr>
        <w:t>attesa che a nostro piacimento vi si faccia ricorso, ma urge con insistenza</w:t>
      </w:r>
      <w:r w:rsidR="00517E1E">
        <w:rPr>
          <w:rFonts w:asciiTheme="minorHAnsi" w:hAnsiTheme="minorHAnsi"/>
          <w:sz w:val="22"/>
          <w:szCs w:val="20"/>
        </w:rPr>
        <w:t xml:space="preserve"> e produce, chiede ad</w:t>
      </w:r>
      <w:r w:rsidRPr="00922591">
        <w:rPr>
          <w:rFonts w:asciiTheme="minorHAnsi" w:hAnsiTheme="minorHAnsi"/>
          <w:sz w:val="22"/>
          <w:szCs w:val="20"/>
        </w:rPr>
        <w:t xml:space="preserve">esso di essere ascoltata. Se poi non trova </w:t>
      </w:r>
      <w:r w:rsidR="00517E1E">
        <w:rPr>
          <w:rFonts w:asciiTheme="minorHAnsi" w:hAnsiTheme="minorHAnsi"/>
          <w:sz w:val="22"/>
          <w:szCs w:val="20"/>
        </w:rPr>
        <w:t>ascolto</w:t>
      </w:r>
      <w:r w:rsidRPr="00922591">
        <w:rPr>
          <w:rFonts w:asciiTheme="minorHAnsi" w:hAnsiTheme="minorHAnsi"/>
          <w:sz w:val="22"/>
          <w:szCs w:val="20"/>
        </w:rPr>
        <w:t xml:space="preserve"> passa. Così è delle innumerevoli occasioni e circostanze attraverso le quali Gesù si fa incontro a noi. Le conseguenze della poca disponibilità degli uditori non si limitano alla perdita delle occasioni, ma che chi non vuole ascoltare non è ormai più nemmeno in grado di ascoltare: “ perche il cuore di questo popolo è diventato insensibile”. Se non accogliamo Cristo il nostro cuore si inaridisce e l’uomo si rivolge al mondo, magari con distinta e nobile operosità, ma chiuso verso Dio. E “ cosa giova all’uomo guadagnare il mondo intero se poi perde la sua anima?” Se Cristo esige e l’uomo recalcitra, perciò stesso l’uomo è giudicato, e non c’è altro pretesto. </w:t>
      </w:r>
      <w:r w:rsidR="008C1EC3" w:rsidRPr="00922591">
        <w:rPr>
          <w:rFonts w:asciiTheme="minorHAnsi" w:hAnsiTheme="minorHAnsi"/>
          <w:sz w:val="22"/>
          <w:szCs w:val="20"/>
        </w:rPr>
        <w:t>Ma Dio si è rivelato paziente e longanime, e ciò che</w:t>
      </w:r>
      <w:r w:rsidR="00517E1E">
        <w:rPr>
          <w:rFonts w:asciiTheme="minorHAnsi" w:hAnsiTheme="minorHAnsi"/>
          <w:sz w:val="22"/>
          <w:szCs w:val="20"/>
        </w:rPr>
        <w:t xml:space="preserve"> Lui ha seminato, per la Sua f</w:t>
      </w:r>
      <w:r w:rsidR="008C1EC3" w:rsidRPr="00922591">
        <w:rPr>
          <w:rFonts w:asciiTheme="minorHAnsi" w:hAnsiTheme="minorHAnsi"/>
          <w:sz w:val="22"/>
          <w:szCs w:val="20"/>
        </w:rPr>
        <w:t xml:space="preserve">edeltà e misericordia, misteriosamente </w:t>
      </w:r>
      <w:r w:rsidR="00517E1E">
        <w:rPr>
          <w:rFonts w:asciiTheme="minorHAnsi" w:hAnsiTheme="minorHAnsi"/>
          <w:sz w:val="22"/>
          <w:szCs w:val="20"/>
        </w:rPr>
        <w:t>è già germogliato</w:t>
      </w:r>
      <w:r w:rsidR="008C1EC3" w:rsidRPr="00922591">
        <w:rPr>
          <w:rFonts w:asciiTheme="minorHAnsi" w:hAnsiTheme="minorHAnsi"/>
          <w:sz w:val="22"/>
          <w:szCs w:val="20"/>
        </w:rPr>
        <w:t>. La misericordia ha già la meglio sul giudizio, poiché rende possibile quel che da soli non possiamo fare. Questa misericordia è, nella nostra esperienza di cristiani</w:t>
      </w:r>
      <w:r w:rsidR="00517E1E">
        <w:rPr>
          <w:rFonts w:asciiTheme="minorHAnsi" w:hAnsiTheme="minorHAnsi"/>
          <w:sz w:val="22"/>
          <w:szCs w:val="20"/>
        </w:rPr>
        <w:t>.</w:t>
      </w:r>
      <w:r w:rsidR="008C1EC3" w:rsidRPr="00922591">
        <w:rPr>
          <w:rFonts w:asciiTheme="minorHAnsi" w:hAnsiTheme="minorHAnsi"/>
          <w:sz w:val="22"/>
          <w:szCs w:val="20"/>
        </w:rPr>
        <w:t xml:space="preserve"> la grandezza </w:t>
      </w:r>
      <w:r w:rsidR="00517E1E">
        <w:rPr>
          <w:rFonts w:asciiTheme="minorHAnsi" w:hAnsiTheme="minorHAnsi"/>
          <w:sz w:val="22"/>
          <w:szCs w:val="20"/>
        </w:rPr>
        <w:t>divina della C</w:t>
      </w:r>
      <w:r w:rsidR="008C1EC3" w:rsidRPr="00922591">
        <w:rPr>
          <w:rFonts w:asciiTheme="minorHAnsi" w:hAnsiTheme="minorHAnsi"/>
          <w:sz w:val="22"/>
          <w:szCs w:val="20"/>
        </w:rPr>
        <w:t xml:space="preserve">hiesa che si lega alla nostra umanità, nel cui alveo sarà sempre possibile portare frutto.   </w:t>
      </w:r>
      <w:r w:rsidRPr="00922591">
        <w:rPr>
          <w:rFonts w:asciiTheme="minorHAnsi" w:hAnsiTheme="minorHAnsi"/>
          <w:sz w:val="22"/>
          <w:szCs w:val="20"/>
        </w:rPr>
        <w:t xml:space="preserve"> </w:t>
      </w:r>
    </w:p>
    <w:p w:rsidR="007142F5" w:rsidRDefault="007142F5" w:rsidP="00985740">
      <w:pPr>
        <w:shd w:val="clear" w:color="auto" w:fill="FFFFFF"/>
        <w:spacing w:line="240" w:lineRule="atLeast"/>
        <w:jc w:val="both"/>
        <w:textAlignment w:val="baseline"/>
        <w:rPr>
          <w:rFonts w:asciiTheme="minorHAnsi" w:hAnsiTheme="minorHAnsi"/>
          <w:sz w:val="20"/>
          <w:szCs w:val="20"/>
        </w:rPr>
      </w:pPr>
    </w:p>
    <w:p w:rsidR="00137968" w:rsidRDefault="00137968" w:rsidP="00137968">
      <w:pPr>
        <w:pStyle w:val="NormaleWeb"/>
        <w:spacing w:before="0" w:beforeAutospacing="0" w:after="0" w:afterAutospacing="0" w:line="216" w:lineRule="atLeast"/>
        <w:jc w:val="center"/>
        <w:rPr>
          <w:rFonts w:ascii="Arial" w:hAnsi="Arial" w:cs="Arial"/>
          <w:b/>
          <w:szCs w:val="18"/>
        </w:rPr>
      </w:pPr>
      <w:r>
        <w:rPr>
          <w:rFonts w:ascii="Arial" w:hAnsi="Arial" w:cs="Arial"/>
          <w:b/>
          <w:szCs w:val="18"/>
        </w:rPr>
        <w:lastRenderedPageBreak/>
        <w:t xml:space="preserve">PAOLO </w:t>
      </w:r>
      <w:proofErr w:type="spellStart"/>
      <w:r>
        <w:rPr>
          <w:rFonts w:ascii="Arial" w:hAnsi="Arial" w:cs="Arial"/>
          <w:b/>
          <w:szCs w:val="18"/>
        </w:rPr>
        <w:t>VI</w:t>
      </w:r>
      <w:proofErr w:type="spellEnd"/>
      <w:r>
        <w:rPr>
          <w:rFonts w:ascii="Arial" w:hAnsi="Arial" w:cs="Arial"/>
          <w:b/>
          <w:szCs w:val="18"/>
        </w:rPr>
        <w:t xml:space="preserve"> BEATO </w:t>
      </w:r>
    </w:p>
    <w:p w:rsidR="00137968" w:rsidRPr="00137968" w:rsidRDefault="00137968" w:rsidP="00137968">
      <w:pPr>
        <w:pStyle w:val="NormaleWeb"/>
        <w:spacing w:before="0" w:beforeAutospacing="0" w:after="0" w:afterAutospacing="0" w:line="216" w:lineRule="atLeast"/>
        <w:jc w:val="both"/>
        <w:rPr>
          <w:b/>
          <w:bCs/>
          <w:color w:val="333333"/>
          <w:sz w:val="32"/>
        </w:rPr>
      </w:pPr>
      <w:r w:rsidRPr="00137968">
        <w:rPr>
          <w:b/>
          <w:bCs/>
          <w:color w:val="333333"/>
          <w:sz w:val="32"/>
        </w:rPr>
        <w:t>La lezione di Montini:</w:t>
      </w:r>
      <w:r w:rsidRPr="00137968">
        <w:rPr>
          <w:rStyle w:val="apple-converted-space"/>
          <w:b/>
          <w:bCs/>
          <w:color w:val="333333"/>
          <w:sz w:val="32"/>
        </w:rPr>
        <w:t> </w:t>
      </w:r>
      <w:r w:rsidRPr="00137968">
        <w:rPr>
          <w:b/>
          <w:bCs/>
          <w:color w:val="333333"/>
          <w:sz w:val="32"/>
        </w:rPr>
        <w:t xml:space="preserve"> insegnò a sperare</w:t>
      </w:r>
    </w:p>
    <w:p w:rsidR="00137968" w:rsidRPr="00137968" w:rsidRDefault="009D6578" w:rsidP="00137968">
      <w:pPr>
        <w:pStyle w:val="NormaleWeb"/>
        <w:spacing w:before="0" w:beforeAutospacing="0" w:after="0" w:afterAutospacing="0" w:line="216" w:lineRule="atLeast"/>
        <w:jc w:val="both"/>
        <w:rPr>
          <w:rFonts w:asciiTheme="minorHAnsi" w:hAnsiTheme="minorHAnsi" w:cs="Arial"/>
          <w:sz w:val="20"/>
          <w:szCs w:val="20"/>
        </w:rPr>
      </w:pPr>
      <w:r>
        <w:rPr>
          <w:rFonts w:asciiTheme="minorHAnsi" w:hAnsiTheme="minorHAnsi" w:cs="Arial"/>
          <w:noProof/>
          <w:color w:val="333333"/>
          <w:sz w:val="20"/>
          <w:szCs w:val="20"/>
        </w:rPr>
        <w:drawing>
          <wp:anchor distT="0" distB="0" distL="114300" distR="114300" simplePos="0" relativeHeight="251675648" behindDoc="0" locked="0" layoutInCell="1" allowOverlap="1">
            <wp:simplePos x="0" y="0"/>
            <wp:positionH relativeFrom="column">
              <wp:posOffset>5162550</wp:posOffset>
            </wp:positionH>
            <wp:positionV relativeFrom="paragraph">
              <wp:posOffset>129540</wp:posOffset>
            </wp:positionV>
            <wp:extent cx="4943475" cy="3493135"/>
            <wp:effectExtent l="0" t="742950" r="0" b="735965"/>
            <wp:wrapSquare wrapText="bothSides"/>
            <wp:docPr id="1" name="Immagine 1" descr="\\Asem\scanner\20141011143406912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m\scanner\20141011143406912_0001.tif"/>
                    <pic:cNvPicPr>
                      <a:picLocks noChangeAspect="1" noChangeArrowheads="1"/>
                    </pic:cNvPicPr>
                  </pic:nvPicPr>
                  <pic:blipFill>
                    <a:blip r:embed="rId14" cstate="print"/>
                    <a:srcRect/>
                    <a:stretch>
                      <a:fillRect/>
                    </a:stretch>
                  </pic:blipFill>
                  <pic:spPr bwMode="auto">
                    <a:xfrm rot="16200000">
                      <a:off x="0" y="0"/>
                      <a:ext cx="4943475" cy="3493135"/>
                    </a:xfrm>
                    <a:prstGeom prst="rect">
                      <a:avLst/>
                    </a:prstGeom>
                    <a:noFill/>
                    <a:ln w="9525">
                      <a:solidFill>
                        <a:schemeClr val="tx1"/>
                      </a:solidFill>
                      <a:miter lim="800000"/>
                      <a:headEnd/>
                      <a:tailEnd/>
                    </a:ln>
                  </pic:spPr>
                </pic:pic>
              </a:graphicData>
            </a:graphic>
          </wp:anchor>
        </w:drawing>
      </w:r>
      <w:r w:rsidR="00137968" w:rsidRPr="00137968">
        <w:rPr>
          <w:rFonts w:asciiTheme="minorHAnsi" w:hAnsiTheme="minorHAnsi" w:cs="Arial"/>
          <w:color w:val="333333"/>
          <w:sz w:val="20"/>
          <w:szCs w:val="20"/>
          <w:shd w:val="clear" w:color="auto" w:fill="FFFFFF"/>
        </w:rPr>
        <w:t>Cosa può insegnarci Giovanni Battista Montini? Rileggo il suo primo messaggio alla diocesi, quando fu resa pubblica la sua nomina ad Arcivescovo di Milano (5 novembre 1954): «So i tempi difficili e critici; so i bisogni molteplici e immensi; so l’atteggiamento della vita ecclesiastica, così decisivo per il nome cristiano nel momento presente; so le ansie del mondo del lavoro, agitato da inquietudini spirituali ancor più che da quelle stesse economiche; ma so altresì che la parola di Dio è sempre viva e potente; so che la grazia di Cristo è ancora indefettibile e urgente sulla nostra ora; so che anime generose e profonde sono ancora pronte e numerose nella terra ambrosiana; e spero. E forte di questa speranza muove il mio cuore oggi, domani i miei passi, sempre la mia preghiera, la mia carità, la mia benedizione».</w:t>
      </w:r>
    </w:p>
    <w:p w:rsidR="00137968" w:rsidRPr="00137968" w:rsidRDefault="00137968" w:rsidP="00137968">
      <w:pPr>
        <w:shd w:val="clear" w:color="auto" w:fill="FFFFFF"/>
        <w:spacing w:line="240" w:lineRule="atLeast"/>
        <w:jc w:val="both"/>
        <w:textAlignment w:val="baseline"/>
        <w:rPr>
          <w:rFonts w:ascii="Arial" w:hAnsi="Arial" w:cs="Arial"/>
          <w:b/>
          <w:color w:val="FFFFFF" w:themeColor="background1"/>
          <w:sz w:val="10"/>
          <w:szCs w:val="18"/>
        </w:rPr>
      </w:pPr>
      <w:r w:rsidRPr="00137968">
        <w:rPr>
          <w:rFonts w:ascii="Tahoma" w:hAnsi="Tahoma" w:cs="Tahoma"/>
          <w:noProof/>
          <w:color w:val="FFFFFF" w:themeColor="background1"/>
          <w:sz w:val="4"/>
          <w:szCs w:val="18"/>
        </w:rPr>
        <w:pict>
          <v:shapetype id="_x0000_t32" coordsize="21600,21600" o:spt="32" o:oned="t" path="m,l21600,21600e" filled="f">
            <v:path arrowok="t" fillok="f" o:connecttype="none"/>
            <o:lock v:ext="edit" shapetype="t"/>
          </v:shapetype>
          <v:shape id="_x0000_s1031" type="#_x0000_t32" style="position:absolute;left:0;text-align:left;margin-left:1.5pt;margin-top:2.1pt;width:365.25pt;height:0;z-index:251674624" o:connectortype="straight" strokeweight="1pt">
            <v:stroke startarrow="diamond" endarrow="diamond"/>
          </v:shape>
        </w:pict>
      </w:r>
      <w:r w:rsidRPr="00137968">
        <w:rPr>
          <w:rFonts w:ascii="Arial" w:hAnsi="Arial" w:cs="Arial"/>
          <w:b/>
          <w:color w:val="FFFFFF" w:themeColor="background1"/>
          <w:sz w:val="2"/>
          <w:szCs w:val="18"/>
        </w:rPr>
        <w:t>0</w:t>
      </w:r>
    </w:p>
    <w:p w:rsidR="008C1EC3" w:rsidRPr="008C1EC3" w:rsidRDefault="008C1EC3" w:rsidP="00137968">
      <w:pPr>
        <w:shd w:val="clear" w:color="auto" w:fill="FFFFFF"/>
        <w:spacing w:line="240" w:lineRule="atLeast"/>
        <w:jc w:val="center"/>
        <w:textAlignment w:val="baseline"/>
        <w:rPr>
          <w:rFonts w:ascii="Arial" w:hAnsi="Arial" w:cs="Arial"/>
          <w:b/>
          <w:szCs w:val="18"/>
        </w:rPr>
      </w:pPr>
      <w:r>
        <w:rPr>
          <w:rFonts w:ascii="Arial" w:hAnsi="Arial" w:cs="Arial"/>
          <w:b/>
          <w:szCs w:val="18"/>
        </w:rPr>
        <w:t xml:space="preserve">A PROPOSITO </w:t>
      </w:r>
      <w:proofErr w:type="spellStart"/>
      <w:r>
        <w:rPr>
          <w:rFonts w:ascii="Arial" w:hAnsi="Arial" w:cs="Arial"/>
          <w:b/>
          <w:szCs w:val="18"/>
        </w:rPr>
        <w:t>DI</w:t>
      </w:r>
      <w:proofErr w:type="spellEnd"/>
      <w:r>
        <w:rPr>
          <w:rFonts w:ascii="Arial" w:hAnsi="Arial" w:cs="Arial"/>
          <w:b/>
          <w:szCs w:val="18"/>
        </w:rPr>
        <w:t xml:space="preserve"> …</w:t>
      </w:r>
    </w:p>
    <w:p w:rsidR="008C1EC3" w:rsidRPr="008C1EC3" w:rsidRDefault="008C1EC3" w:rsidP="008C1EC3">
      <w:pPr>
        <w:pStyle w:val="NormaleWeb"/>
        <w:spacing w:before="0" w:beforeAutospacing="0" w:after="0" w:afterAutospacing="0" w:line="216" w:lineRule="atLeast"/>
        <w:jc w:val="both"/>
        <w:rPr>
          <w:rFonts w:asciiTheme="minorHAnsi" w:hAnsiTheme="minorHAnsi" w:cs="Tahoma"/>
          <w:sz w:val="20"/>
          <w:szCs w:val="18"/>
        </w:rPr>
      </w:pPr>
      <w:r w:rsidRPr="008C1EC3">
        <w:rPr>
          <w:rFonts w:asciiTheme="minorHAnsi" w:hAnsiTheme="minorHAnsi" w:cs="Tahoma"/>
          <w:sz w:val="20"/>
          <w:szCs w:val="18"/>
        </w:rPr>
        <w:t>In un’</w:t>
      </w:r>
      <w:hyperlink r:id="rId15" w:tgtFrame="_blank" w:history="1">
        <w:r w:rsidRPr="008C1EC3">
          <w:rPr>
            <w:rStyle w:val="Enfasigrassetto"/>
            <w:rFonts w:asciiTheme="minorHAnsi" w:hAnsiTheme="minorHAnsi" w:cs="Tahoma"/>
            <w:sz w:val="20"/>
            <w:szCs w:val="18"/>
            <w:bdr w:val="none" w:sz="0" w:space="0" w:color="auto" w:frame="1"/>
          </w:rPr>
          <w:t>intervista sul Sinodo</w:t>
        </w:r>
      </w:hyperlink>
      <w:r w:rsidRPr="008C1EC3">
        <w:rPr>
          <w:rFonts w:asciiTheme="minorHAnsi" w:hAnsiTheme="minorHAnsi" w:cs="Tahoma"/>
          <w:sz w:val="20"/>
          <w:szCs w:val="18"/>
        </w:rPr>
        <w:t>, pubblicata domenica 5 ottobre sula</w:t>
      </w:r>
      <w:r w:rsidRPr="008C1EC3">
        <w:rPr>
          <w:rStyle w:val="apple-converted-space"/>
          <w:rFonts w:asciiTheme="minorHAnsi" w:hAnsiTheme="minorHAnsi" w:cs="Tahoma"/>
          <w:sz w:val="20"/>
          <w:szCs w:val="18"/>
        </w:rPr>
        <w:t> </w:t>
      </w:r>
      <w:r w:rsidRPr="008C1EC3">
        <w:rPr>
          <w:rStyle w:val="Enfasicorsivo"/>
          <w:rFonts w:asciiTheme="minorHAnsi" w:hAnsiTheme="minorHAnsi" w:cs="Tahoma"/>
          <w:sz w:val="20"/>
          <w:szCs w:val="18"/>
          <w:bdr w:val="none" w:sz="0" w:space="0" w:color="auto" w:frame="1"/>
        </w:rPr>
        <w:t>Stampa</w:t>
      </w:r>
      <w:r w:rsidRPr="008C1EC3">
        <w:rPr>
          <w:rFonts w:asciiTheme="minorHAnsi" w:hAnsiTheme="minorHAnsi" w:cs="Tahoma"/>
          <w:sz w:val="20"/>
          <w:szCs w:val="18"/>
        </w:rPr>
        <w:t xml:space="preserve">, Massimo Cacciari afferma: «Personalmente auspico che emerga la posizione teologica del cardinale Walter </w:t>
      </w:r>
      <w:proofErr w:type="spellStart"/>
      <w:r w:rsidRPr="008C1EC3">
        <w:rPr>
          <w:rFonts w:asciiTheme="minorHAnsi" w:hAnsiTheme="minorHAnsi" w:cs="Tahoma"/>
          <w:sz w:val="20"/>
          <w:szCs w:val="18"/>
        </w:rPr>
        <w:t>Kasper</w:t>
      </w:r>
      <w:proofErr w:type="spellEnd"/>
      <w:r w:rsidRPr="008C1EC3">
        <w:rPr>
          <w:rFonts w:asciiTheme="minorHAnsi" w:hAnsiTheme="minorHAnsi" w:cs="Tahoma"/>
          <w:sz w:val="20"/>
          <w:szCs w:val="18"/>
        </w:rPr>
        <w:t>. Ossia: ciò che decide è la misericordia». Ma cosa decide la misericordia? San Giacomo scrive: «</w:t>
      </w:r>
      <w:r w:rsidRPr="008C1EC3">
        <w:rPr>
          <w:rFonts w:asciiTheme="minorHAnsi" w:hAnsiTheme="minorHAnsi" w:cs="Tahoma"/>
          <w:i/>
          <w:iCs/>
          <w:sz w:val="20"/>
          <w:szCs w:val="18"/>
          <w:bdr w:val="none" w:sz="0" w:space="0" w:color="auto" w:frame="1"/>
        </w:rPr>
        <w:t>Parlate e agite come persone che devono essere giudicate secondo una legge di libertà, perché il giudizio sarà senza misericordia contro chi non ha avuto misericordia; la misericordia invece ha sempre la meglio sul giudizio» (</w:t>
      </w:r>
      <w:proofErr w:type="spellStart"/>
      <w:r w:rsidRPr="008C1EC3">
        <w:rPr>
          <w:rFonts w:asciiTheme="minorHAnsi" w:hAnsiTheme="minorHAnsi" w:cs="Tahoma"/>
          <w:sz w:val="20"/>
          <w:szCs w:val="18"/>
        </w:rPr>
        <w:t>Gc</w:t>
      </w:r>
      <w:proofErr w:type="spellEnd"/>
      <w:r w:rsidRPr="008C1EC3">
        <w:rPr>
          <w:rFonts w:asciiTheme="minorHAnsi" w:hAnsiTheme="minorHAnsi" w:cs="Tahoma"/>
          <w:sz w:val="20"/>
          <w:szCs w:val="18"/>
        </w:rPr>
        <w:t xml:space="preserve"> 2, 12-13).</w:t>
      </w:r>
    </w:p>
    <w:p w:rsidR="008C1EC3" w:rsidRPr="008C1EC3" w:rsidRDefault="008C1EC3" w:rsidP="008C1EC3">
      <w:pPr>
        <w:pStyle w:val="NormaleWeb"/>
        <w:spacing w:before="0" w:beforeAutospacing="0" w:after="0" w:afterAutospacing="0" w:line="216" w:lineRule="atLeast"/>
        <w:jc w:val="both"/>
        <w:rPr>
          <w:rFonts w:asciiTheme="minorHAnsi" w:hAnsiTheme="minorHAnsi" w:cs="Tahoma"/>
          <w:sz w:val="20"/>
          <w:szCs w:val="18"/>
        </w:rPr>
      </w:pPr>
      <w:r w:rsidRPr="008C1EC3">
        <w:rPr>
          <w:rFonts w:asciiTheme="minorHAnsi" w:hAnsiTheme="minorHAnsi" w:cs="Tahoma"/>
          <w:sz w:val="20"/>
          <w:szCs w:val="18"/>
        </w:rPr>
        <w:t>Tutti noi viviamo, e quindi ci sposiamo, secondo una legge di libertà, quella libertà che obbedisce all’evidenza della ragione che mostra che l’uomo non si fa da sé:</w:t>
      </w:r>
      <w:r w:rsidRPr="008C1EC3">
        <w:rPr>
          <w:rStyle w:val="apple-converted-space"/>
          <w:rFonts w:asciiTheme="minorHAnsi" w:hAnsiTheme="minorHAnsi" w:cs="Tahoma"/>
          <w:i/>
          <w:iCs/>
          <w:sz w:val="20"/>
          <w:szCs w:val="18"/>
          <w:bdr w:val="none" w:sz="0" w:space="0" w:color="auto" w:frame="1"/>
        </w:rPr>
        <w:t> </w:t>
      </w:r>
      <w:r w:rsidRPr="008C1EC3">
        <w:rPr>
          <w:rFonts w:asciiTheme="minorHAnsi" w:hAnsiTheme="minorHAnsi" w:cs="Tahoma"/>
          <w:i/>
          <w:iCs/>
          <w:sz w:val="20"/>
          <w:szCs w:val="18"/>
          <w:bdr w:val="none" w:sz="0" w:space="0" w:color="auto" w:frame="1"/>
        </w:rPr>
        <w:t>«Per questo l’uomo lascerà suo padre e sua madre e si unirà a sua moglie e i due saranno una carne sola» </w:t>
      </w:r>
      <w:r w:rsidRPr="008C1EC3">
        <w:rPr>
          <w:rFonts w:asciiTheme="minorHAnsi" w:hAnsiTheme="minorHAnsi" w:cs="Tahoma"/>
          <w:sz w:val="20"/>
          <w:szCs w:val="18"/>
        </w:rPr>
        <w:t>(Mt. 19,5). Tuttavia il rapporto d’amore tra due creature non compie il bene dell’una e dell’altra: la relazione non realizza pienamente la libertà stessa che la origina, perché l’altro, nel suo destino, è un mistero che sfugge alla pretesa del nostro possesso.</w:t>
      </w:r>
      <w:r w:rsidR="00922591">
        <w:rPr>
          <w:rFonts w:asciiTheme="minorHAnsi" w:hAnsiTheme="minorHAnsi" w:cs="Tahoma"/>
          <w:sz w:val="20"/>
          <w:szCs w:val="18"/>
        </w:rPr>
        <w:t xml:space="preserve"> </w:t>
      </w:r>
      <w:r w:rsidRPr="008C1EC3">
        <w:rPr>
          <w:rFonts w:asciiTheme="minorHAnsi" w:hAnsiTheme="minorHAnsi" w:cs="Tahoma"/>
          <w:sz w:val="20"/>
          <w:szCs w:val="18"/>
        </w:rPr>
        <w:t>Per questo ci si sposa in Chiesa: è necessario che un Altro, Dio, renda possibile il realizzarsi, altrimenti impossibile, della libertà che ci muove ad amare l’altra persona «fin che morte non ci separi». La misericordia è la possibilità che Dio concede al desiderio dell’uomo di essere, amando, pienamente sé stesso, secondo quanto la sua ragione desidera.</w:t>
      </w:r>
      <w:r w:rsidR="00922591">
        <w:rPr>
          <w:rFonts w:asciiTheme="minorHAnsi" w:hAnsiTheme="minorHAnsi" w:cs="Tahoma"/>
          <w:sz w:val="20"/>
          <w:szCs w:val="18"/>
        </w:rPr>
        <w:t xml:space="preserve"> </w:t>
      </w:r>
      <w:r w:rsidRPr="008C1EC3">
        <w:rPr>
          <w:rFonts w:asciiTheme="minorHAnsi" w:hAnsiTheme="minorHAnsi" w:cs="Tahoma"/>
          <w:sz w:val="20"/>
          <w:szCs w:val="18"/>
        </w:rPr>
        <w:t>Perciò usare la misericordia è richiamare costantemente la libertà dell’uomo a un luogo, un posto, un’appartenenza dove sia presente Colui che compie, affinché l’uomo possa essere sé stesso, come la ragione esige. Questa Misericordia è, nella nostra esperienza di cristiani, la grandezza divina della Chiesa che si lega alla nostra umanità, anche per i “divorziati separati” che da questa appartenenza non sono affatto esclusi. La misericordia ha già la meglio sul giudizio, poiché rende possibile quel che da soli non possiamo fare: la ricostituzione di quel che era stato distrutto. Il problema è dunque ridire a tutti che non bisogna vergognarsi di Cristo, perché altrimenti si abbandona l’uomo, lo si lascia vagabondo tra la ragione e un dio, tra un limite oggettivo e un idolo soggettivo, anche se</w:t>
      </w:r>
      <w:r w:rsidRPr="008C1EC3">
        <w:rPr>
          <w:rStyle w:val="apple-converted-space"/>
          <w:rFonts w:asciiTheme="minorHAnsi" w:hAnsiTheme="minorHAnsi" w:cs="Tahoma"/>
          <w:sz w:val="20"/>
          <w:szCs w:val="18"/>
        </w:rPr>
        <w:t> </w:t>
      </w:r>
      <w:proofErr w:type="spellStart"/>
      <w:r w:rsidRPr="008C1EC3">
        <w:rPr>
          <w:rFonts w:asciiTheme="minorHAnsi" w:hAnsiTheme="minorHAnsi" w:cs="Tahoma"/>
          <w:i/>
          <w:iCs/>
          <w:sz w:val="20"/>
          <w:szCs w:val="18"/>
          <w:bdr w:val="none" w:sz="0" w:space="0" w:color="auto" w:frame="1"/>
        </w:rPr>
        <w:t>politically</w:t>
      </w:r>
      <w:proofErr w:type="spellEnd"/>
      <w:r w:rsidRPr="008C1EC3">
        <w:rPr>
          <w:rFonts w:asciiTheme="minorHAnsi" w:hAnsiTheme="minorHAnsi" w:cs="Tahoma"/>
          <w:i/>
          <w:iCs/>
          <w:sz w:val="20"/>
          <w:szCs w:val="18"/>
          <w:bdr w:val="none" w:sz="0" w:space="0" w:color="auto" w:frame="1"/>
        </w:rPr>
        <w:t xml:space="preserve"> </w:t>
      </w:r>
      <w:proofErr w:type="spellStart"/>
      <w:r w:rsidRPr="008C1EC3">
        <w:rPr>
          <w:rFonts w:asciiTheme="minorHAnsi" w:hAnsiTheme="minorHAnsi" w:cs="Tahoma"/>
          <w:i/>
          <w:iCs/>
          <w:sz w:val="20"/>
          <w:szCs w:val="18"/>
          <w:bdr w:val="none" w:sz="0" w:space="0" w:color="auto" w:frame="1"/>
        </w:rPr>
        <w:t>correct</w:t>
      </w:r>
      <w:proofErr w:type="spellEnd"/>
      <w:r w:rsidRPr="008C1EC3">
        <w:rPr>
          <w:rFonts w:asciiTheme="minorHAnsi" w:hAnsiTheme="minorHAnsi" w:cs="Tahoma"/>
          <w:sz w:val="20"/>
          <w:szCs w:val="18"/>
        </w:rPr>
        <w:t>.</w:t>
      </w:r>
      <w:r w:rsidR="00922591">
        <w:rPr>
          <w:rFonts w:asciiTheme="minorHAnsi" w:hAnsiTheme="minorHAnsi" w:cs="Tahoma"/>
          <w:sz w:val="20"/>
          <w:szCs w:val="18"/>
        </w:rPr>
        <w:t xml:space="preserve">                                                                                                     (Scuole Serali)</w:t>
      </w:r>
    </w:p>
    <w:p w:rsidR="00137968" w:rsidRPr="00137968" w:rsidRDefault="008C1EC3" w:rsidP="00137968">
      <w:pPr>
        <w:pStyle w:val="NormaleWeb"/>
        <w:spacing w:before="0" w:beforeAutospacing="0" w:after="0" w:afterAutospacing="0" w:line="216" w:lineRule="atLeast"/>
        <w:jc w:val="center"/>
        <w:rPr>
          <w:rFonts w:asciiTheme="minorHAnsi" w:hAnsiTheme="minorHAnsi" w:cs="Arial"/>
          <w:sz w:val="20"/>
          <w:szCs w:val="20"/>
        </w:rPr>
      </w:pPr>
      <w:r>
        <w:rPr>
          <w:rFonts w:ascii="Tahoma" w:hAnsi="Tahoma" w:cs="Tahoma"/>
          <w:color w:val="000000"/>
          <w:sz w:val="18"/>
          <w:szCs w:val="18"/>
          <w:bdr w:val="none" w:sz="0" w:space="0" w:color="auto" w:frame="1"/>
        </w:rPr>
        <w:br/>
      </w:r>
    </w:p>
    <w:p w:rsidR="009D6578" w:rsidRPr="009D6578" w:rsidRDefault="008C1EC3" w:rsidP="009D6578">
      <w:pPr>
        <w:rPr>
          <w:b/>
          <w:color w:val="FFFFFF" w:themeColor="background1"/>
          <w:sz w:val="8"/>
          <w:szCs w:val="22"/>
          <w:bdr w:val="none" w:sz="0" w:space="0" w:color="auto" w:frame="1"/>
        </w:rPr>
      </w:pPr>
      <w:r>
        <w:rPr>
          <w:rFonts w:ascii="Tahoma" w:hAnsi="Tahoma" w:cs="Tahoma"/>
          <w:color w:val="000000"/>
          <w:sz w:val="18"/>
          <w:szCs w:val="18"/>
          <w:bdr w:val="none" w:sz="0" w:space="0" w:color="auto" w:frame="1"/>
        </w:rPr>
        <w:br/>
      </w:r>
      <w:r w:rsidR="009D6578" w:rsidRPr="009D6578">
        <w:rPr>
          <w:rFonts w:asciiTheme="minorHAnsi" w:hAnsiTheme="minorHAnsi"/>
          <w:b/>
          <w:color w:val="000000"/>
          <w:sz w:val="28"/>
          <w:szCs w:val="20"/>
          <w:bdr w:val="none" w:sz="0" w:space="0" w:color="auto" w:frame="1"/>
        </w:rPr>
        <w:t xml:space="preserve">PROMEMORIA </w:t>
      </w:r>
    </w:p>
    <w:p w:rsidR="009D6578" w:rsidRPr="00986BDF" w:rsidRDefault="009D6578" w:rsidP="009D6578">
      <w:pPr>
        <w:pStyle w:val="Paragrafoelenco"/>
        <w:numPr>
          <w:ilvl w:val="0"/>
          <w:numId w:val="1"/>
        </w:numPr>
        <w:ind w:left="142" w:hanging="284"/>
        <w:jc w:val="both"/>
        <w:rPr>
          <w:rFonts w:asciiTheme="minorHAnsi" w:hAnsiTheme="minorHAnsi"/>
          <w:b/>
          <w:color w:val="000000"/>
          <w:sz w:val="22"/>
          <w:szCs w:val="20"/>
          <w:bdr w:val="none" w:sz="0" w:space="0" w:color="auto" w:frame="1"/>
        </w:rPr>
      </w:pPr>
      <w:r w:rsidRPr="00986BDF">
        <w:rPr>
          <w:rFonts w:asciiTheme="minorHAnsi" w:hAnsiTheme="minorHAnsi"/>
          <w:color w:val="000000"/>
          <w:sz w:val="22"/>
          <w:szCs w:val="20"/>
          <w:bdr w:val="none" w:sz="0" w:space="0" w:color="auto" w:frame="1"/>
        </w:rPr>
        <w:t>Sabato 18 – Domenica 19 Ottobre:</w:t>
      </w:r>
      <w:r w:rsidRPr="00986BDF">
        <w:rPr>
          <w:rFonts w:asciiTheme="minorHAnsi" w:hAnsiTheme="minorHAnsi"/>
          <w:b/>
          <w:color w:val="000000"/>
          <w:sz w:val="22"/>
          <w:szCs w:val="20"/>
          <w:bdr w:val="none" w:sz="0" w:space="0" w:color="auto" w:frame="1"/>
        </w:rPr>
        <w:t xml:space="preserve"> </w:t>
      </w:r>
      <w:r w:rsidRPr="00986BDF">
        <w:rPr>
          <w:rFonts w:asciiTheme="minorHAnsi" w:hAnsiTheme="minorHAnsi"/>
          <w:color w:val="000000"/>
          <w:sz w:val="22"/>
          <w:szCs w:val="20"/>
          <w:bdr w:val="none" w:sz="0" w:space="0" w:color="auto" w:frame="1"/>
        </w:rPr>
        <w:t xml:space="preserve">la due giorni 3° Media e Superiori, con castagnata per tutti al Molinatto </w:t>
      </w:r>
    </w:p>
    <w:p w:rsidR="009D6578" w:rsidRPr="009D6578" w:rsidRDefault="009D6578" w:rsidP="009D6578">
      <w:pPr>
        <w:pStyle w:val="Paragrafoelenco"/>
        <w:numPr>
          <w:ilvl w:val="0"/>
          <w:numId w:val="1"/>
        </w:numPr>
        <w:ind w:left="142" w:hanging="284"/>
        <w:jc w:val="both"/>
        <w:rPr>
          <w:rFonts w:asciiTheme="minorHAnsi" w:hAnsiTheme="minorHAnsi"/>
          <w:b/>
          <w:color w:val="000000"/>
          <w:szCs w:val="21"/>
          <w:bdr w:val="none" w:sz="0" w:space="0" w:color="auto" w:frame="1"/>
        </w:rPr>
      </w:pPr>
      <w:r w:rsidRPr="00986BDF">
        <w:rPr>
          <w:rFonts w:asciiTheme="minorHAnsi" w:hAnsiTheme="minorHAnsi"/>
          <w:b/>
          <w:color w:val="000000"/>
          <w:sz w:val="22"/>
          <w:szCs w:val="20"/>
          <w:bdr w:val="none" w:sz="0" w:space="0" w:color="auto" w:frame="1"/>
        </w:rPr>
        <w:t>23-</w:t>
      </w:r>
      <w:r w:rsidRPr="00986BDF">
        <w:rPr>
          <w:rFonts w:asciiTheme="minorHAnsi" w:hAnsiTheme="minorHAnsi"/>
          <w:b/>
          <w:sz w:val="22"/>
          <w:szCs w:val="20"/>
        </w:rPr>
        <w:t>24-25-26 Ottobre:</w:t>
      </w:r>
      <w:r w:rsidRPr="00986BDF">
        <w:rPr>
          <w:rFonts w:asciiTheme="minorHAnsi" w:hAnsiTheme="minorHAnsi"/>
          <w:sz w:val="22"/>
          <w:szCs w:val="20"/>
        </w:rPr>
        <w:t xml:space="preserve"> SS. Quarantore predicate da Mons. Gianantonio Borgonovo   e commemorazione nel 20° della morte di Don Attilio Meroni,</w:t>
      </w:r>
      <w:r w:rsidRPr="00986BDF">
        <w:rPr>
          <w:rFonts w:asciiTheme="minorHAnsi" w:hAnsiTheme="minorHAnsi"/>
          <w:szCs w:val="21"/>
        </w:rPr>
        <w:t xml:space="preserve"> parroco dal 1977 al 1994</w:t>
      </w:r>
    </w:p>
    <w:p w:rsidR="009D6578" w:rsidRPr="009D6578" w:rsidRDefault="009D6578" w:rsidP="009D6578">
      <w:pPr>
        <w:pStyle w:val="Paragrafoelenco"/>
        <w:numPr>
          <w:ilvl w:val="0"/>
          <w:numId w:val="1"/>
        </w:numPr>
        <w:spacing w:line="216" w:lineRule="atLeast"/>
        <w:ind w:left="142" w:hanging="284"/>
        <w:jc w:val="both"/>
        <w:rPr>
          <w:rFonts w:asciiTheme="minorHAnsi" w:hAnsiTheme="minorHAnsi" w:cs="Tahoma"/>
          <w:noProof/>
          <w:color w:val="000000"/>
          <w:sz w:val="10"/>
          <w:szCs w:val="20"/>
        </w:rPr>
      </w:pPr>
      <w:r w:rsidRPr="009D6578">
        <w:rPr>
          <w:rFonts w:asciiTheme="minorHAnsi" w:hAnsiTheme="minorHAnsi"/>
          <w:b/>
          <w:sz w:val="22"/>
          <w:szCs w:val="21"/>
        </w:rPr>
        <w:t>Domenica 26 Ottobre:</w:t>
      </w:r>
      <w:r w:rsidRPr="009D6578">
        <w:rPr>
          <w:rFonts w:asciiTheme="minorHAnsi" w:hAnsiTheme="minorHAnsi"/>
          <w:sz w:val="22"/>
          <w:szCs w:val="21"/>
        </w:rPr>
        <w:t xml:space="preserve"> Giornata Missionaria Mondiale </w:t>
      </w:r>
    </w:p>
    <w:sectPr w:rsidR="009D6578" w:rsidRPr="009D6578"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F0504"/>
    <w:multiLevelType w:val="hybridMultilevel"/>
    <w:tmpl w:val="036EEB30"/>
    <w:lvl w:ilvl="0" w:tplc="27B0100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430D"/>
    <w:rsid w:val="00003348"/>
    <w:rsid w:val="00090BFC"/>
    <w:rsid w:val="000B6AE8"/>
    <w:rsid w:val="000C6C61"/>
    <w:rsid w:val="00102A19"/>
    <w:rsid w:val="00137968"/>
    <w:rsid w:val="00245CDD"/>
    <w:rsid w:val="00405679"/>
    <w:rsid w:val="00411947"/>
    <w:rsid w:val="00517E1E"/>
    <w:rsid w:val="005339D8"/>
    <w:rsid w:val="005536E9"/>
    <w:rsid w:val="005863EC"/>
    <w:rsid w:val="0067430D"/>
    <w:rsid w:val="006B72B3"/>
    <w:rsid w:val="00713F66"/>
    <w:rsid w:val="007142F5"/>
    <w:rsid w:val="007A10DC"/>
    <w:rsid w:val="007F0111"/>
    <w:rsid w:val="00816385"/>
    <w:rsid w:val="00844A80"/>
    <w:rsid w:val="00891013"/>
    <w:rsid w:val="008C1EC3"/>
    <w:rsid w:val="008D71CA"/>
    <w:rsid w:val="00922591"/>
    <w:rsid w:val="00985740"/>
    <w:rsid w:val="00986BDF"/>
    <w:rsid w:val="009D6578"/>
    <w:rsid w:val="00B90D11"/>
    <w:rsid w:val="00C05F70"/>
    <w:rsid w:val="00D24169"/>
    <w:rsid w:val="00DB0340"/>
    <w:rsid w:val="00E01D23"/>
    <w:rsid w:val="00F05CD2"/>
    <w:rsid w:val="00FA0724"/>
    <w:rsid w:val="00FF7C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30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7430D"/>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430D"/>
    <w:rPr>
      <w:rFonts w:ascii="Arial" w:eastAsia="Times New Roman" w:hAnsi="Arial" w:cs="Arial"/>
      <w:b/>
      <w:bCs/>
      <w:kern w:val="32"/>
      <w:sz w:val="32"/>
      <w:szCs w:val="32"/>
      <w:lang w:eastAsia="it-IT"/>
    </w:rPr>
  </w:style>
  <w:style w:type="table" w:styleId="Grigliatabella">
    <w:name w:val="Table Grid"/>
    <w:basedOn w:val="Tabellanormale"/>
    <w:rsid w:val="0067430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67430D"/>
    <w:pPr>
      <w:spacing w:before="100" w:beforeAutospacing="1" w:after="100" w:afterAutospacing="1"/>
    </w:pPr>
  </w:style>
  <w:style w:type="character" w:styleId="Collegamentoipertestuale">
    <w:name w:val="Hyperlink"/>
    <w:basedOn w:val="Carpredefinitoparagrafo"/>
    <w:uiPriority w:val="99"/>
    <w:rsid w:val="0067430D"/>
    <w:rPr>
      <w:color w:val="0000FF"/>
      <w:u w:val="single"/>
    </w:rPr>
  </w:style>
  <w:style w:type="character" w:styleId="Enfasicorsivo">
    <w:name w:val="Emphasis"/>
    <w:basedOn w:val="Carpredefinitoparagrafo"/>
    <w:uiPriority w:val="20"/>
    <w:qFormat/>
    <w:rsid w:val="0067430D"/>
    <w:rPr>
      <w:i/>
      <w:iCs/>
    </w:rPr>
  </w:style>
  <w:style w:type="paragraph" w:styleId="Paragrafoelenco">
    <w:name w:val="List Paragraph"/>
    <w:basedOn w:val="Normale"/>
    <w:uiPriority w:val="34"/>
    <w:qFormat/>
    <w:rsid w:val="0067430D"/>
    <w:pPr>
      <w:ind w:left="720"/>
      <w:contextualSpacing/>
    </w:pPr>
  </w:style>
  <w:style w:type="character" w:customStyle="1" w:styleId="apple-converted-space">
    <w:name w:val="apple-converted-space"/>
    <w:basedOn w:val="Carpredefinitoparagrafo"/>
    <w:rsid w:val="00245CDD"/>
  </w:style>
  <w:style w:type="character" w:styleId="Enfasigrassetto">
    <w:name w:val="Strong"/>
    <w:basedOn w:val="Carpredefinitoparagrafo"/>
    <w:uiPriority w:val="22"/>
    <w:qFormat/>
    <w:rsid w:val="00003348"/>
    <w:rPr>
      <w:b/>
      <w:bCs/>
    </w:rPr>
  </w:style>
  <w:style w:type="character" w:customStyle="1" w:styleId="evid">
    <w:name w:val="evid"/>
    <w:basedOn w:val="Carpredefinitoparagrafo"/>
    <w:rsid w:val="00B90D11"/>
  </w:style>
  <w:style w:type="paragraph" w:styleId="Testofumetto">
    <w:name w:val="Balloon Text"/>
    <w:basedOn w:val="Normale"/>
    <w:link w:val="TestofumettoCarattere"/>
    <w:uiPriority w:val="99"/>
    <w:semiHidden/>
    <w:unhideWhenUsed/>
    <w:rsid w:val="001379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968"/>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84483560">
      <w:bodyDiv w:val="1"/>
      <w:marLeft w:val="0"/>
      <w:marRight w:val="0"/>
      <w:marTop w:val="0"/>
      <w:marBottom w:val="0"/>
      <w:divBdr>
        <w:top w:val="none" w:sz="0" w:space="0" w:color="auto"/>
        <w:left w:val="none" w:sz="0" w:space="0" w:color="auto"/>
        <w:bottom w:val="none" w:sz="0" w:space="0" w:color="auto"/>
        <w:right w:val="none" w:sz="0" w:space="0" w:color="auto"/>
      </w:divBdr>
    </w:div>
    <w:div w:id="1104106115">
      <w:bodyDiv w:val="1"/>
      <w:marLeft w:val="0"/>
      <w:marRight w:val="0"/>
      <w:marTop w:val="0"/>
      <w:marBottom w:val="0"/>
      <w:divBdr>
        <w:top w:val="none" w:sz="0" w:space="0" w:color="auto"/>
        <w:left w:val="none" w:sz="0" w:space="0" w:color="auto"/>
        <w:bottom w:val="none" w:sz="0" w:space="0" w:color="auto"/>
        <w:right w:val="none" w:sz="0" w:space="0" w:color="auto"/>
      </w:divBdr>
    </w:div>
    <w:div w:id="1109616549">
      <w:bodyDiv w:val="1"/>
      <w:marLeft w:val="0"/>
      <w:marRight w:val="0"/>
      <w:marTop w:val="0"/>
      <w:marBottom w:val="0"/>
      <w:divBdr>
        <w:top w:val="none" w:sz="0" w:space="0" w:color="auto"/>
        <w:left w:val="none" w:sz="0" w:space="0" w:color="auto"/>
        <w:bottom w:val="none" w:sz="0" w:space="0" w:color="auto"/>
        <w:right w:val="none" w:sz="0" w:space="0" w:color="auto"/>
      </w:divBdr>
    </w:div>
    <w:div w:id="1331367827">
      <w:bodyDiv w:val="1"/>
      <w:marLeft w:val="0"/>
      <w:marRight w:val="0"/>
      <w:marTop w:val="0"/>
      <w:marBottom w:val="0"/>
      <w:divBdr>
        <w:top w:val="none" w:sz="0" w:space="0" w:color="auto"/>
        <w:left w:val="none" w:sz="0" w:space="0" w:color="auto"/>
        <w:bottom w:val="none" w:sz="0" w:space="0" w:color="auto"/>
        <w:right w:val="none" w:sz="0" w:space="0" w:color="auto"/>
      </w:divBdr>
    </w:div>
    <w:div w:id="20602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4_co260-00414d01.jpg" TargetMode="External"/><Relationship Id="rId3" Type="http://schemas.openxmlformats.org/officeDocument/2006/relationships/settings" Target="settings.xml"/><Relationship Id="rId7" Type="http://schemas.openxmlformats.org/officeDocument/2006/relationships/hyperlink" Target="http://www.parrocchiadimerone.it"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lombardiabeniculturali.it/img_db/bca/CO260/1/l/416_co260-00416d01.jpg" TargetMode="External"/><Relationship Id="rId11" Type="http://schemas.openxmlformats.org/officeDocument/2006/relationships/image" Target="http://www.lombardiabeniculturali.it/img_db/bca/CO260/1/l/411_co260-00411d01.jpg" TargetMode="External"/><Relationship Id="rId5" Type="http://schemas.openxmlformats.org/officeDocument/2006/relationships/image" Target="media/image1.jpeg"/><Relationship Id="rId15" Type="http://schemas.openxmlformats.org/officeDocument/2006/relationships/hyperlink" Target="http://www.lastampa.it/2014/10/05/esteri/vatican-insider/it/sinodo-cacciari-tra-i-nodi-da-sciogliere-c-anche-il-fine-vita-WNET1HUXdLvAJFR4MUIkEK/pagina.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lombardiabeniculturali.it/img_db/bca/CO260/1/l/415_co260-00415d01.jpg" TargetMode="External"/><Relationship Id="rId14" Type="http://schemas.openxmlformats.org/officeDocument/2006/relationships/image" Target="media/image5.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1060</Words>
  <Characters>6046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2014-10-11T13:14:00Z</cp:lastPrinted>
  <dcterms:created xsi:type="dcterms:W3CDTF">2014-10-04T12:17:00Z</dcterms:created>
  <dcterms:modified xsi:type="dcterms:W3CDTF">2014-10-11T13:15:00Z</dcterms:modified>
</cp:coreProperties>
</file>