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B342D9">
        <w:rPr>
          <w:rFonts w:ascii="Arial" w:hAnsi="Arial" w:cs="Arial"/>
          <w:sz w:val="32"/>
        </w:rPr>
        <w:t>25</w:t>
      </w:r>
      <w:r w:rsidR="0047529C">
        <w:rPr>
          <w:rFonts w:ascii="Arial" w:hAnsi="Arial" w:cs="Arial"/>
          <w:sz w:val="32"/>
        </w:rPr>
        <w:t xml:space="preserve"> Maggio</w:t>
      </w:r>
      <w:r w:rsidR="00B342D9">
        <w:rPr>
          <w:rFonts w:ascii="Arial" w:hAnsi="Arial" w:cs="Arial"/>
          <w:sz w:val="32"/>
        </w:rPr>
        <w:t xml:space="preserve"> al 1 Giugno</w:t>
      </w:r>
      <w:r w:rsidR="00A836A2">
        <w:rPr>
          <w:rFonts w:ascii="Arial" w:hAnsi="Arial" w:cs="Arial"/>
          <w:sz w:val="32"/>
        </w:rPr>
        <w:t xml:space="preserve"> </w:t>
      </w:r>
      <w:r w:rsidR="001E018E">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5307CF" w:rsidTr="00EF363C">
        <w:trPr>
          <w:trHeight w:val="828"/>
        </w:trPr>
        <w:tc>
          <w:tcPr>
            <w:tcW w:w="2043" w:type="dxa"/>
            <w:tcBorders>
              <w:top w:val="single" w:sz="6" w:space="0" w:color="auto"/>
            </w:tcBorders>
          </w:tcPr>
          <w:p w:rsidR="005307CF" w:rsidRPr="00B343C7" w:rsidRDefault="005307CF" w:rsidP="005307CF">
            <w:pPr>
              <w:jc w:val="center"/>
              <w:rPr>
                <w:rFonts w:ascii="Arial" w:hAnsi="Arial" w:cs="Arial"/>
                <w:b/>
                <w:sz w:val="10"/>
                <w:szCs w:val="10"/>
              </w:rPr>
            </w:pPr>
          </w:p>
          <w:p w:rsidR="005307CF" w:rsidRDefault="005307CF" w:rsidP="005307CF">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152AA7">
              <w:rPr>
                <w:rFonts w:ascii="Arial" w:hAnsi="Arial" w:cs="Arial"/>
                <w:b/>
              </w:rPr>
              <w:t>25</w:t>
            </w:r>
          </w:p>
          <w:p w:rsidR="005307CF" w:rsidRPr="006A2CAB" w:rsidRDefault="005307CF" w:rsidP="005307CF">
            <w:pPr>
              <w:rPr>
                <w:rFonts w:ascii="Arial" w:hAnsi="Arial" w:cs="Arial"/>
                <w:sz w:val="4"/>
                <w:szCs w:val="4"/>
              </w:rPr>
            </w:pPr>
          </w:p>
          <w:p w:rsidR="005307CF" w:rsidRPr="000F724C" w:rsidRDefault="005307CF" w:rsidP="005307CF">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5307CF" w:rsidRDefault="00152AA7" w:rsidP="005307CF">
            <w:pPr>
              <w:jc w:val="center"/>
              <w:rPr>
                <w:rFonts w:ascii="Arial" w:hAnsi="Arial" w:cs="Arial"/>
                <w:b/>
                <w:sz w:val="19"/>
                <w:szCs w:val="19"/>
              </w:rPr>
            </w:pPr>
            <w:proofErr w:type="spellStart"/>
            <w:r>
              <w:rPr>
                <w:rFonts w:ascii="Arial" w:hAnsi="Arial" w:cs="Arial"/>
                <w:b/>
                <w:sz w:val="19"/>
                <w:szCs w:val="19"/>
              </w:rPr>
              <w:t>VI</w:t>
            </w:r>
            <w:proofErr w:type="spellEnd"/>
            <w:r>
              <w:rPr>
                <w:rFonts w:ascii="Arial" w:hAnsi="Arial" w:cs="Arial"/>
                <w:b/>
                <w:sz w:val="19"/>
                <w:szCs w:val="19"/>
              </w:rPr>
              <w:t xml:space="preserve"> Domenica di</w:t>
            </w:r>
            <w:r w:rsidR="005307CF">
              <w:rPr>
                <w:rFonts w:ascii="Arial" w:hAnsi="Arial" w:cs="Arial"/>
                <w:b/>
                <w:sz w:val="19"/>
                <w:szCs w:val="19"/>
              </w:rPr>
              <w:t xml:space="preserve"> Pasqua </w:t>
            </w:r>
          </w:p>
          <w:p w:rsidR="005307CF" w:rsidRPr="000F724C" w:rsidRDefault="005307CF" w:rsidP="005307CF">
            <w:pPr>
              <w:jc w:val="center"/>
              <w:rPr>
                <w:rFonts w:ascii="Arial" w:hAnsi="Arial" w:cs="Arial"/>
                <w:b/>
                <w:sz w:val="6"/>
                <w:szCs w:val="19"/>
              </w:rPr>
            </w:pPr>
          </w:p>
          <w:p w:rsidR="005307CF" w:rsidRPr="000F724C" w:rsidRDefault="005307CF" w:rsidP="005307CF">
            <w:pPr>
              <w:jc w:val="center"/>
              <w:rPr>
                <w:rFonts w:ascii="Arial" w:hAnsi="Arial" w:cs="Arial"/>
                <w:sz w:val="19"/>
                <w:szCs w:val="19"/>
                <w:u w:val="single"/>
              </w:rPr>
            </w:pPr>
          </w:p>
        </w:tc>
        <w:tc>
          <w:tcPr>
            <w:tcW w:w="692" w:type="dxa"/>
          </w:tcPr>
          <w:p w:rsidR="005307CF" w:rsidRPr="00CF345F" w:rsidRDefault="005307CF" w:rsidP="005307CF">
            <w:pPr>
              <w:rPr>
                <w:rFonts w:ascii="Arial" w:hAnsi="Arial" w:cs="Arial"/>
                <w:sz w:val="6"/>
                <w:szCs w:val="6"/>
              </w:rPr>
            </w:pPr>
            <w:r w:rsidRPr="006606C9">
              <w:rPr>
                <w:rFonts w:ascii="Arial" w:hAnsi="Arial" w:cs="Arial"/>
                <w:sz w:val="19"/>
                <w:szCs w:val="19"/>
              </w:rPr>
              <w:t xml:space="preserve">  </w:t>
            </w:r>
          </w:p>
          <w:p w:rsidR="005307CF" w:rsidRPr="009B0363" w:rsidRDefault="005307CF" w:rsidP="005307CF">
            <w:pPr>
              <w:rPr>
                <w:rFonts w:ascii="Arial" w:hAnsi="Arial" w:cs="Arial"/>
                <w:sz w:val="6"/>
                <w:szCs w:val="6"/>
              </w:rPr>
            </w:pPr>
            <w:r>
              <w:rPr>
                <w:rFonts w:ascii="Arial" w:hAnsi="Arial" w:cs="Arial"/>
                <w:sz w:val="19"/>
                <w:szCs w:val="19"/>
              </w:rPr>
              <w:t xml:space="preserve">  </w:t>
            </w:r>
          </w:p>
          <w:p w:rsidR="005307CF" w:rsidRDefault="005307CF" w:rsidP="005307CF">
            <w:pPr>
              <w:rPr>
                <w:rFonts w:ascii="Arial" w:hAnsi="Arial" w:cs="Arial"/>
                <w:sz w:val="6"/>
                <w:szCs w:val="6"/>
              </w:rPr>
            </w:pPr>
            <w:r>
              <w:rPr>
                <w:rFonts w:ascii="Arial" w:hAnsi="Arial" w:cs="Arial"/>
                <w:sz w:val="19"/>
                <w:szCs w:val="19"/>
              </w:rPr>
              <w:t xml:space="preserve">   </w:t>
            </w:r>
            <w:r w:rsidR="00C048A2">
              <w:rPr>
                <w:rFonts w:ascii="Arial" w:hAnsi="Arial" w:cs="Arial"/>
                <w:sz w:val="19"/>
                <w:szCs w:val="19"/>
              </w:rPr>
              <w:t xml:space="preserve"> </w:t>
            </w:r>
            <w:r w:rsidRPr="006606C9">
              <w:rPr>
                <w:rFonts w:ascii="Arial" w:hAnsi="Arial" w:cs="Arial"/>
                <w:sz w:val="19"/>
                <w:szCs w:val="19"/>
              </w:rPr>
              <w:t>7.30</w:t>
            </w:r>
          </w:p>
          <w:p w:rsidR="005307CF" w:rsidRPr="004A1F7C" w:rsidRDefault="005307CF" w:rsidP="005307CF">
            <w:pPr>
              <w:rPr>
                <w:rFonts w:ascii="Arial" w:hAnsi="Arial" w:cs="Arial"/>
                <w:sz w:val="6"/>
                <w:szCs w:val="6"/>
              </w:rPr>
            </w:pPr>
          </w:p>
          <w:p w:rsidR="005307CF" w:rsidRDefault="005307CF" w:rsidP="005307CF">
            <w:pPr>
              <w:rPr>
                <w:rFonts w:ascii="Arial" w:hAnsi="Arial" w:cs="Arial"/>
                <w:sz w:val="19"/>
                <w:szCs w:val="19"/>
              </w:rPr>
            </w:pPr>
            <w:r w:rsidRPr="006606C9">
              <w:rPr>
                <w:rFonts w:ascii="Arial" w:hAnsi="Arial" w:cs="Arial"/>
                <w:sz w:val="19"/>
                <w:szCs w:val="19"/>
              </w:rPr>
              <w:t xml:space="preserve">  8.30</w:t>
            </w:r>
          </w:p>
          <w:p w:rsidR="00C048A2" w:rsidRDefault="00C048A2" w:rsidP="005307CF">
            <w:pPr>
              <w:rPr>
                <w:rFonts w:ascii="Arial" w:hAnsi="Arial" w:cs="Arial"/>
                <w:sz w:val="19"/>
                <w:szCs w:val="19"/>
              </w:rPr>
            </w:pPr>
            <w:r>
              <w:rPr>
                <w:rFonts w:ascii="Arial" w:hAnsi="Arial" w:cs="Arial"/>
                <w:sz w:val="19"/>
                <w:szCs w:val="19"/>
              </w:rPr>
              <w:t xml:space="preserve">8,30 </w:t>
            </w:r>
          </w:p>
          <w:p w:rsidR="005307CF" w:rsidRDefault="005307CF" w:rsidP="005307CF">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5307CF" w:rsidRPr="009B0363" w:rsidRDefault="005307CF" w:rsidP="005307CF">
            <w:pPr>
              <w:rPr>
                <w:rFonts w:ascii="Arial" w:hAnsi="Arial" w:cs="Arial"/>
                <w:sz w:val="19"/>
                <w:szCs w:val="19"/>
              </w:rPr>
            </w:pPr>
            <w:r w:rsidRPr="009B0363">
              <w:rPr>
                <w:rFonts w:ascii="Arial" w:hAnsi="Arial" w:cs="Arial"/>
                <w:sz w:val="19"/>
                <w:szCs w:val="19"/>
              </w:rPr>
              <w:t>10.30</w:t>
            </w:r>
          </w:p>
          <w:p w:rsidR="005307CF" w:rsidRPr="009B0363" w:rsidRDefault="005307CF" w:rsidP="005307CF">
            <w:pPr>
              <w:rPr>
                <w:rFonts w:ascii="Arial" w:hAnsi="Arial" w:cs="Arial"/>
                <w:sz w:val="6"/>
                <w:szCs w:val="6"/>
              </w:rPr>
            </w:pPr>
          </w:p>
          <w:p w:rsidR="005307CF" w:rsidRPr="009B0363" w:rsidRDefault="005307CF" w:rsidP="005307CF">
            <w:pPr>
              <w:rPr>
                <w:rFonts w:ascii="Arial" w:hAnsi="Arial" w:cs="Arial"/>
                <w:sz w:val="19"/>
                <w:szCs w:val="19"/>
              </w:rPr>
            </w:pPr>
            <w:r>
              <w:rPr>
                <w:rFonts w:ascii="Arial" w:hAnsi="Arial" w:cs="Arial"/>
                <w:sz w:val="19"/>
                <w:szCs w:val="19"/>
              </w:rPr>
              <w:t>16.00</w:t>
            </w:r>
          </w:p>
          <w:p w:rsidR="005307CF" w:rsidRDefault="005307CF" w:rsidP="005307CF">
            <w:pPr>
              <w:rPr>
                <w:rFonts w:ascii="Arial" w:hAnsi="Arial" w:cs="Arial"/>
                <w:sz w:val="6"/>
                <w:szCs w:val="6"/>
              </w:rPr>
            </w:pPr>
          </w:p>
          <w:p w:rsidR="005307CF" w:rsidRPr="007B63FA" w:rsidRDefault="005307CF" w:rsidP="005307CF">
            <w:pPr>
              <w:rPr>
                <w:rFonts w:ascii="Arial" w:hAnsi="Arial" w:cs="Arial"/>
                <w:sz w:val="19"/>
                <w:szCs w:val="19"/>
              </w:rPr>
            </w:pPr>
            <w:r>
              <w:rPr>
                <w:rFonts w:ascii="Arial" w:hAnsi="Arial" w:cs="Arial"/>
                <w:sz w:val="19"/>
                <w:szCs w:val="19"/>
              </w:rPr>
              <w:t>18.00</w:t>
            </w:r>
          </w:p>
        </w:tc>
        <w:tc>
          <w:tcPr>
            <w:tcW w:w="4886" w:type="dxa"/>
          </w:tcPr>
          <w:p w:rsidR="005307CF" w:rsidRPr="00CF345F" w:rsidRDefault="005307CF" w:rsidP="005307CF">
            <w:pPr>
              <w:rPr>
                <w:rFonts w:ascii="Arial" w:hAnsi="Arial" w:cs="Arial"/>
                <w:sz w:val="6"/>
                <w:szCs w:val="6"/>
              </w:rPr>
            </w:pPr>
          </w:p>
          <w:p w:rsidR="005307CF" w:rsidRPr="009B0363" w:rsidRDefault="005307CF" w:rsidP="005307CF">
            <w:pPr>
              <w:rPr>
                <w:rFonts w:ascii="Arial" w:hAnsi="Arial" w:cs="Arial"/>
                <w:sz w:val="6"/>
                <w:szCs w:val="6"/>
              </w:rPr>
            </w:pPr>
          </w:p>
          <w:p w:rsidR="005307CF" w:rsidRDefault="005307CF" w:rsidP="005307CF">
            <w:pPr>
              <w:rPr>
                <w:rFonts w:ascii="Arial" w:hAnsi="Arial" w:cs="Arial"/>
                <w:sz w:val="19"/>
                <w:szCs w:val="19"/>
              </w:rPr>
            </w:pPr>
          </w:p>
          <w:p w:rsidR="005307CF" w:rsidRPr="00DE4F91" w:rsidRDefault="00152AA7" w:rsidP="005307CF">
            <w:pPr>
              <w:rPr>
                <w:rFonts w:ascii="Arial" w:hAnsi="Arial" w:cs="Arial"/>
                <w:sz w:val="6"/>
                <w:szCs w:val="6"/>
              </w:rPr>
            </w:pPr>
            <w:r>
              <w:rPr>
                <w:rFonts w:ascii="Arial" w:hAnsi="Arial" w:cs="Arial"/>
                <w:sz w:val="19"/>
                <w:szCs w:val="19"/>
              </w:rPr>
              <w:t>Famiglia Longhi Ripamonti</w:t>
            </w:r>
          </w:p>
          <w:p w:rsidR="005307CF" w:rsidRPr="00666F37" w:rsidRDefault="005307CF" w:rsidP="005307CF">
            <w:pPr>
              <w:rPr>
                <w:rFonts w:ascii="Arial" w:hAnsi="Arial" w:cs="Arial"/>
                <w:b/>
                <w:sz w:val="6"/>
                <w:szCs w:val="6"/>
                <w:u w:val="single"/>
              </w:rPr>
            </w:pPr>
          </w:p>
          <w:p w:rsidR="00C048A2" w:rsidRDefault="005307CF" w:rsidP="005307CF">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C048A2">
              <w:rPr>
                <w:rFonts w:ascii="Arial" w:hAnsi="Arial" w:cs="Arial"/>
                <w:sz w:val="19"/>
                <w:szCs w:val="19"/>
              </w:rPr>
              <w:t>Famiglia Tettamanzi</w:t>
            </w:r>
            <w:r>
              <w:rPr>
                <w:rFonts w:ascii="Arial" w:hAnsi="Arial" w:cs="Arial"/>
                <w:sz w:val="19"/>
                <w:szCs w:val="19"/>
              </w:rPr>
              <w:t xml:space="preserve"> </w:t>
            </w:r>
          </w:p>
          <w:p w:rsidR="005307CF" w:rsidRDefault="00C048A2" w:rsidP="005307CF">
            <w:pPr>
              <w:rPr>
                <w:rFonts w:ascii="Arial" w:hAnsi="Arial" w:cs="Arial"/>
                <w:sz w:val="19"/>
                <w:szCs w:val="19"/>
              </w:rPr>
            </w:pPr>
            <w:r>
              <w:rPr>
                <w:rFonts w:ascii="Arial" w:hAnsi="Arial" w:cs="Arial"/>
                <w:sz w:val="19"/>
                <w:szCs w:val="19"/>
              </w:rPr>
              <w:t>S. Messa a Baggero per la camminata per Merone</w:t>
            </w:r>
            <w:r w:rsidR="005307CF">
              <w:rPr>
                <w:rFonts w:ascii="Arial" w:hAnsi="Arial" w:cs="Arial"/>
                <w:sz w:val="19"/>
                <w:szCs w:val="19"/>
              </w:rPr>
              <w:t xml:space="preserve">   </w:t>
            </w:r>
            <w:r w:rsidR="005307CF" w:rsidRPr="00951849">
              <w:rPr>
                <w:rFonts w:ascii="Arial" w:hAnsi="Arial" w:cs="Arial"/>
                <w:sz w:val="19"/>
                <w:szCs w:val="19"/>
              </w:rPr>
              <w:t xml:space="preserve"> </w:t>
            </w:r>
          </w:p>
          <w:p w:rsidR="005307CF" w:rsidRDefault="005307CF" w:rsidP="005307CF">
            <w:pPr>
              <w:rPr>
                <w:rFonts w:ascii="Arial" w:hAnsi="Arial" w:cs="Arial"/>
                <w:sz w:val="6"/>
                <w:szCs w:val="6"/>
              </w:rPr>
            </w:pPr>
          </w:p>
          <w:p w:rsidR="005307CF" w:rsidRPr="009B0363" w:rsidRDefault="005307CF" w:rsidP="005307CF">
            <w:pPr>
              <w:rPr>
                <w:rFonts w:ascii="Arial" w:hAnsi="Arial" w:cs="Arial"/>
                <w:sz w:val="19"/>
                <w:szCs w:val="19"/>
              </w:rPr>
            </w:pPr>
            <w:r>
              <w:rPr>
                <w:rFonts w:ascii="Arial" w:hAnsi="Arial" w:cs="Arial"/>
                <w:sz w:val="19"/>
                <w:szCs w:val="19"/>
              </w:rPr>
              <w:t xml:space="preserve">per tutti i parrocchiani </w:t>
            </w:r>
          </w:p>
          <w:p w:rsidR="005307CF" w:rsidRDefault="005307CF" w:rsidP="005307CF">
            <w:pPr>
              <w:rPr>
                <w:rFonts w:ascii="Arial" w:hAnsi="Arial" w:cs="Arial"/>
                <w:sz w:val="6"/>
                <w:szCs w:val="6"/>
              </w:rPr>
            </w:pPr>
          </w:p>
          <w:p w:rsidR="005307CF" w:rsidRPr="009B0363" w:rsidRDefault="00C048A2" w:rsidP="005307CF">
            <w:pPr>
              <w:rPr>
                <w:rFonts w:ascii="Arial" w:hAnsi="Arial" w:cs="Arial"/>
                <w:sz w:val="19"/>
                <w:szCs w:val="19"/>
              </w:rPr>
            </w:pPr>
            <w:r>
              <w:rPr>
                <w:rFonts w:ascii="Arial" w:hAnsi="Arial" w:cs="Arial"/>
                <w:sz w:val="19"/>
                <w:szCs w:val="19"/>
              </w:rPr>
              <w:t>Battesimi</w:t>
            </w:r>
            <w:r w:rsidR="005307CF">
              <w:rPr>
                <w:rFonts w:ascii="Arial" w:hAnsi="Arial" w:cs="Arial"/>
                <w:sz w:val="19"/>
                <w:szCs w:val="19"/>
              </w:rPr>
              <w:t xml:space="preserve"> </w:t>
            </w:r>
          </w:p>
          <w:p w:rsidR="005307CF" w:rsidRPr="00B77F73" w:rsidRDefault="005307CF" w:rsidP="005307CF">
            <w:pPr>
              <w:rPr>
                <w:rFonts w:ascii="Arial" w:hAnsi="Arial" w:cs="Arial"/>
                <w:sz w:val="6"/>
                <w:szCs w:val="6"/>
              </w:rPr>
            </w:pPr>
          </w:p>
          <w:p w:rsidR="005307CF" w:rsidRPr="00B77F73" w:rsidRDefault="00C048A2" w:rsidP="00C048A2">
            <w:pPr>
              <w:rPr>
                <w:rFonts w:ascii="Arial" w:hAnsi="Arial" w:cs="Arial"/>
                <w:sz w:val="19"/>
                <w:szCs w:val="19"/>
              </w:rPr>
            </w:pPr>
            <w:r>
              <w:rPr>
                <w:rFonts w:ascii="Arial" w:hAnsi="Arial" w:cs="Arial"/>
                <w:sz w:val="19"/>
                <w:szCs w:val="19"/>
              </w:rPr>
              <w:t>Vincenzina Rigamonti / Isella Primo, Luigia e Attilio</w:t>
            </w:r>
            <w:r w:rsidR="005307CF">
              <w:rPr>
                <w:rFonts w:ascii="Arial" w:hAnsi="Arial" w:cs="Arial"/>
                <w:sz w:val="19"/>
                <w:szCs w:val="19"/>
              </w:rPr>
              <w:t xml:space="preserve">                  </w:t>
            </w:r>
            <w:r w:rsidR="005307CF" w:rsidRPr="00B77F73">
              <w:rPr>
                <w:rFonts w:ascii="Arial" w:hAnsi="Arial" w:cs="Arial"/>
                <w:sz w:val="19"/>
                <w:szCs w:val="19"/>
              </w:rPr>
              <w:t xml:space="preserve">        </w:t>
            </w:r>
          </w:p>
        </w:tc>
      </w:tr>
      <w:tr w:rsidR="001670F7" w:rsidTr="00EF363C">
        <w:trPr>
          <w:trHeight w:val="566"/>
        </w:trPr>
        <w:tc>
          <w:tcPr>
            <w:tcW w:w="2043" w:type="dxa"/>
          </w:tcPr>
          <w:p w:rsidR="001670F7" w:rsidRDefault="001670F7" w:rsidP="001670F7">
            <w:pPr>
              <w:rPr>
                <w:rFonts w:ascii="Arial" w:hAnsi="Arial" w:cs="Arial"/>
                <w:b/>
                <w:sz w:val="6"/>
              </w:rPr>
            </w:pPr>
          </w:p>
          <w:p w:rsidR="001670F7" w:rsidRDefault="001670F7" w:rsidP="001670F7">
            <w:pPr>
              <w:jc w:val="center"/>
              <w:rPr>
                <w:rFonts w:ascii="Arial" w:hAnsi="Arial" w:cs="Arial"/>
                <w:b/>
              </w:rPr>
            </w:pPr>
            <w:r>
              <w:rPr>
                <w:rFonts w:ascii="Arial" w:hAnsi="Arial" w:cs="Arial"/>
                <w:b/>
              </w:rPr>
              <w:t>LUN</w:t>
            </w:r>
            <w:r w:rsidRPr="00B25AB2">
              <w:rPr>
                <w:rFonts w:ascii="Arial" w:hAnsi="Arial" w:cs="Arial"/>
                <w:b/>
              </w:rPr>
              <w:t>.</w:t>
            </w:r>
            <w:r w:rsidR="002231F5">
              <w:rPr>
                <w:rFonts w:ascii="Arial" w:hAnsi="Arial" w:cs="Arial"/>
                <w:b/>
              </w:rPr>
              <w:t xml:space="preserve"> </w:t>
            </w:r>
            <w:r w:rsidR="00152AA7">
              <w:rPr>
                <w:rFonts w:ascii="Arial" w:hAnsi="Arial" w:cs="Arial"/>
                <w:b/>
              </w:rPr>
              <w:t>26</w:t>
            </w:r>
          </w:p>
          <w:p w:rsidR="001670F7" w:rsidRPr="00800F38" w:rsidRDefault="001670F7" w:rsidP="001670F7">
            <w:pPr>
              <w:jc w:val="center"/>
              <w:rPr>
                <w:rFonts w:ascii="Arial" w:hAnsi="Arial" w:cs="Arial"/>
                <w:b/>
                <w:sz w:val="6"/>
              </w:rPr>
            </w:pPr>
          </w:p>
          <w:p w:rsidR="001670F7" w:rsidRPr="00CB39DA" w:rsidRDefault="00152AA7" w:rsidP="009F7946">
            <w:pPr>
              <w:jc w:val="center"/>
              <w:rPr>
                <w:rFonts w:ascii="Arial" w:hAnsi="Arial" w:cs="Arial"/>
                <w:sz w:val="18"/>
                <w:szCs w:val="19"/>
              </w:rPr>
            </w:pPr>
            <w:r>
              <w:rPr>
                <w:rFonts w:ascii="Arial" w:hAnsi="Arial" w:cs="Arial"/>
                <w:sz w:val="18"/>
                <w:szCs w:val="19"/>
              </w:rPr>
              <w:t>S. Filippo Neri</w:t>
            </w:r>
            <w:r w:rsidR="000D4DE9">
              <w:rPr>
                <w:rFonts w:ascii="Arial" w:hAnsi="Arial" w:cs="Arial"/>
                <w:sz w:val="18"/>
                <w:szCs w:val="19"/>
              </w:rPr>
              <w:t xml:space="preserve"> </w:t>
            </w:r>
            <w:r w:rsidR="009039C7">
              <w:rPr>
                <w:rFonts w:ascii="Arial" w:hAnsi="Arial" w:cs="Arial"/>
                <w:sz w:val="18"/>
                <w:szCs w:val="19"/>
              </w:rPr>
              <w:t xml:space="preserve"> </w:t>
            </w:r>
          </w:p>
        </w:tc>
        <w:tc>
          <w:tcPr>
            <w:tcW w:w="692" w:type="dxa"/>
          </w:tcPr>
          <w:p w:rsidR="001670F7" w:rsidRPr="000D4DE9" w:rsidRDefault="001670F7" w:rsidP="001670F7">
            <w:pPr>
              <w:rPr>
                <w:rFonts w:ascii="Arial" w:hAnsi="Arial" w:cs="Arial"/>
                <w:sz w:val="6"/>
                <w:szCs w:val="6"/>
              </w:rPr>
            </w:pPr>
            <w:r w:rsidRPr="000D4DE9">
              <w:rPr>
                <w:rFonts w:ascii="Arial" w:hAnsi="Arial" w:cs="Arial"/>
                <w:sz w:val="19"/>
                <w:szCs w:val="19"/>
              </w:rPr>
              <w:t xml:space="preserve">  </w:t>
            </w:r>
          </w:p>
          <w:p w:rsidR="00867137" w:rsidRDefault="00867137" w:rsidP="001670F7">
            <w:pPr>
              <w:rPr>
                <w:rFonts w:ascii="Arial" w:hAnsi="Arial" w:cs="Arial"/>
                <w:sz w:val="6"/>
                <w:szCs w:val="6"/>
              </w:rPr>
            </w:pPr>
          </w:p>
          <w:p w:rsidR="000D4DE9" w:rsidRPr="000D4DE9" w:rsidRDefault="000D4DE9" w:rsidP="001670F7">
            <w:pPr>
              <w:rPr>
                <w:rFonts w:ascii="Arial" w:hAnsi="Arial" w:cs="Arial"/>
                <w:sz w:val="6"/>
                <w:szCs w:val="6"/>
              </w:rPr>
            </w:pPr>
          </w:p>
          <w:p w:rsidR="001670F7" w:rsidRPr="000D4DE9" w:rsidRDefault="00A81CCC" w:rsidP="001670F7">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1670F7" w:rsidRPr="00CF345F" w:rsidRDefault="001670F7" w:rsidP="001670F7">
            <w:pPr>
              <w:rPr>
                <w:rFonts w:ascii="Arial" w:hAnsi="Arial" w:cs="Arial"/>
                <w:sz w:val="6"/>
                <w:szCs w:val="6"/>
              </w:rPr>
            </w:pPr>
          </w:p>
          <w:p w:rsidR="000D4DE9" w:rsidRDefault="000D4DE9" w:rsidP="001670F7">
            <w:pPr>
              <w:rPr>
                <w:rFonts w:ascii="Arial" w:hAnsi="Arial" w:cs="Arial"/>
                <w:sz w:val="6"/>
                <w:szCs w:val="6"/>
              </w:rPr>
            </w:pPr>
          </w:p>
          <w:p w:rsidR="000D4DE9" w:rsidRPr="00B77F73" w:rsidRDefault="000D4DE9" w:rsidP="001670F7">
            <w:pPr>
              <w:rPr>
                <w:rFonts w:ascii="Arial" w:hAnsi="Arial" w:cs="Arial"/>
                <w:sz w:val="6"/>
                <w:szCs w:val="6"/>
              </w:rPr>
            </w:pPr>
          </w:p>
          <w:p w:rsidR="001670F7" w:rsidRPr="00B77F73" w:rsidRDefault="002231F5" w:rsidP="00C048A2">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sidR="00C048A2">
              <w:rPr>
                <w:rFonts w:ascii="Arial" w:hAnsi="Arial" w:cs="Arial"/>
                <w:sz w:val="19"/>
                <w:szCs w:val="19"/>
              </w:rPr>
              <w:t xml:space="preserve"> </w:t>
            </w:r>
            <w:proofErr w:type="spellStart"/>
            <w:r w:rsidR="00C048A2">
              <w:rPr>
                <w:rFonts w:ascii="Arial" w:hAnsi="Arial" w:cs="Arial"/>
                <w:sz w:val="19"/>
                <w:szCs w:val="19"/>
              </w:rPr>
              <w:t>Greremia</w:t>
            </w:r>
            <w:proofErr w:type="spellEnd"/>
            <w:r w:rsidR="00C048A2">
              <w:rPr>
                <w:rFonts w:ascii="Arial" w:hAnsi="Arial" w:cs="Arial"/>
                <w:sz w:val="19"/>
                <w:szCs w:val="19"/>
              </w:rPr>
              <w:t xml:space="preserve"> e Aneta / Suor Silvia Redaelli / Ronchetti Mario / Giuseppe, Rosetta e Ester </w:t>
            </w:r>
            <w:r w:rsidR="001670F7">
              <w:rPr>
                <w:rFonts w:ascii="Arial" w:hAnsi="Arial" w:cs="Arial"/>
                <w:sz w:val="19"/>
                <w:szCs w:val="19"/>
              </w:rPr>
              <w:t xml:space="preserve">     </w:t>
            </w:r>
            <w:r w:rsidR="001670F7" w:rsidRPr="00B77F73">
              <w:rPr>
                <w:rFonts w:ascii="Arial" w:hAnsi="Arial" w:cs="Arial"/>
                <w:sz w:val="19"/>
                <w:szCs w:val="19"/>
              </w:rPr>
              <w:t xml:space="preserve">        </w:t>
            </w:r>
          </w:p>
        </w:tc>
      </w:tr>
      <w:tr w:rsidR="00131CB9" w:rsidTr="00EF363C">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152AA7">
              <w:rPr>
                <w:rFonts w:ascii="Arial" w:hAnsi="Arial" w:cs="Arial"/>
                <w:b/>
              </w:rPr>
              <w:t>27</w:t>
            </w:r>
          </w:p>
          <w:p w:rsidR="00131CB9" w:rsidRPr="00D520D4" w:rsidRDefault="00131CB9" w:rsidP="00131CB9">
            <w:pPr>
              <w:rPr>
                <w:rFonts w:ascii="Arial" w:hAnsi="Arial" w:cs="Arial"/>
                <w:b/>
                <w:sz w:val="6"/>
                <w:szCs w:val="6"/>
              </w:rPr>
            </w:pPr>
          </w:p>
          <w:p w:rsidR="00131CB9" w:rsidRPr="00A836A2" w:rsidRDefault="00131CB9" w:rsidP="009F7946">
            <w:pPr>
              <w:jc w:val="center"/>
              <w:rPr>
                <w:rFonts w:ascii="Arial" w:hAnsi="Arial" w:cs="Arial"/>
                <w:sz w:val="18"/>
                <w:szCs w:val="19"/>
              </w:rPr>
            </w:pPr>
          </w:p>
        </w:tc>
        <w:tc>
          <w:tcPr>
            <w:tcW w:w="692" w:type="dxa"/>
          </w:tcPr>
          <w:p w:rsidR="00FA06C2" w:rsidRDefault="00FA06C2" w:rsidP="00131CB9">
            <w:pPr>
              <w:rPr>
                <w:rFonts w:ascii="Arial" w:hAnsi="Arial" w:cs="Arial"/>
                <w:sz w:val="6"/>
                <w:szCs w:val="6"/>
              </w:rPr>
            </w:pPr>
          </w:p>
          <w:p w:rsidR="00EF363C" w:rsidRPr="00EF363C" w:rsidRDefault="00EF363C" w:rsidP="00131CB9">
            <w:pPr>
              <w:rPr>
                <w:rFonts w:ascii="Arial" w:hAnsi="Arial" w:cs="Arial"/>
                <w:sz w:val="6"/>
                <w:szCs w:val="6"/>
              </w:rPr>
            </w:pPr>
          </w:p>
          <w:p w:rsidR="00BF7C1F" w:rsidRPr="00931E33" w:rsidRDefault="00BF7C1F" w:rsidP="00131CB9">
            <w:pPr>
              <w:rPr>
                <w:rFonts w:ascii="Arial" w:hAnsi="Arial" w:cs="Arial"/>
                <w:sz w:val="6"/>
                <w:szCs w:val="6"/>
              </w:rPr>
            </w:pPr>
          </w:p>
          <w:p w:rsidR="00131CB9" w:rsidRPr="007B63FA" w:rsidRDefault="00A81CCC" w:rsidP="00131CB9">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4B3F0B" w:rsidRDefault="004B3F0B" w:rsidP="00CB39DA">
            <w:pPr>
              <w:rPr>
                <w:rFonts w:ascii="Arial" w:hAnsi="Arial" w:cs="Arial"/>
                <w:sz w:val="6"/>
                <w:szCs w:val="6"/>
              </w:rPr>
            </w:pPr>
          </w:p>
          <w:p w:rsidR="00BF7C1F" w:rsidRDefault="00BF7C1F" w:rsidP="00CB39DA">
            <w:pPr>
              <w:rPr>
                <w:rFonts w:ascii="Arial" w:hAnsi="Arial" w:cs="Arial"/>
                <w:sz w:val="6"/>
                <w:szCs w:val="6"/>
              </w:rPr>
            </w:pPr>
          </w:p>
          <w:p w:rsidR="00FA06C2" w:rsidRPr="00931E33" w:rsidRDefault="00FA06C2" w:rsidP="00CB39DA">
            <w:pPr>
              <w:rPr>
                <w:rFonts w:ascii="Arial" w:hAnsi="Arial" w:cs="Arial"/>
                <w:sz w:val="6"/>
                <w:szCs w:val="6"/>
              </w:rPr>
            </w:pPr>
          </w:p>
          <w:p w:rsidR="00131CB9" w:rsidRPr="00B4666B" w:rsidRDefault="002231F5" w:rsidP="00C048A2">
            <w:pPr>
              <w:rPr>
                <w:rFonts w:ascii="Arial" w:hAnsi="Arial" w:cs="Arial"/>
                <w:sz w:val="19"/>
                <w:szCs w:val="19"/>
              </w:rPr>
            </w:pPr>
            <w:r>
              <w:rPr>
                <w:rFonts w:ascii="Arial" w:hAnsi="Arial" w:cs="Arial"/>
                <w:b/>
                <w:sz w:val="19"/>
                <w:szCs w:val="19"/>
                <w:u w:val="single"/>
              </w:rPr>
              <w:t>a Pompei:</w:t>
            </w:r>
            <w:r w:rsidR="005307CF">
              <w:rPr>
                <w:rFonts w:ascii="Arial" w:hAnsi="Arial" w:cs="Arial"/>
                <w:sz w:val="19"/>
                <w:szCs w:val="19"/>
              </w:rPr>
              <w:t xml:space="preserve"> </w:t>
            </w:r>
            <w:r w:rsidR="00C048A2">
              <w:rPr>
                <w:rFonts w:ascii="Arial" w:hAnsi="Arial" w:cs="Arial"/>
                <w:sz w:val="19"/>
                <w:szCs w:val="19"/>
              </w:rPr>
              <w:t>Meroni Luigi e Giuseppina / Molteni Marisa</w:t>
            </w:r>
            <w:r>
              <w:rPr>
                <w:rFonts w:ascii="Arial" w:hAnsi="Arial" w:cs="Arial"/>
                <w:sz w:val="19"/>
                <w:szCs w:val="19"/>
              </w:rPr>
              <w:t xml:space="preserve"> </w:t>
            </w:r>
            <w:r w:rsidR="000D4DE9">
              <w:rPr>
                <w:rFonts w:ascii="Arial" w:hAnsi="Arial" w:cs="Arial"/>
                <w:sz w:val="19"/>
                <w:szCs w:val="19"/>
              </w:rPr>
              <w:t xml:space="preserve"> </w:t>
            </w:r>
          </w:p>
        </w:tc>
      </w:tr>
      <w:tr w:rsidR="00524EE9" w:rsidTr="00EF363C">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152AA7">
              <w:rPr>
                <w:rFonts w:ascii="Arial" w:hAnsi="Arial" w:cs="Arial"/>
                <w:b/>
              </w:rPr>
              <w:t>28</w:t>
            </w:r>
          </w:p>
          <w:p w:rsidR="00524EE9" w:rsidRPr="00D520D4" w:rsidRDefault="00524EE9" w:rsidP="00524EE9">
            <w:pPr>
              <w:jc w:val="center"/>
              <w:rPr>
                <w:rFonts w:ascii="Arial" w:hAnsi="Arial" w:cs="Arial"/>
                <w:b/>
                <w:sz w:val="6"/>
                <w:szCs w:val="6"/>
              </w:rPr>
            </w:pPr>
          </w:p>
          <w:p w:rsidR="00524EE9" w:rsidRPr="00152AA7" w:rsidRDefault="00152AA7" w:rsidP="00780F53">
            <w:pPr>
              <w:jc w:val="center"/>
              <w:rPr>
                <w:rFonts w:ascii="Arial" w:hAnsi="Arial" w:cs="Arial"/>
                <w:b/>
                <w:sz w:val="18"/>
                <w:szCs w:val="19"/>
              </w:rPr>
            </w:pPr>
            <w:r w:rsidRPr="00152AA7">
              <w:rPr>
                <w:rFonts w:ascii="Arial" w:hAnsi="Arial" w:cs="Arial"/>
                <w:b/>
                <w:sz w:val="18"/>
                <w:szCs w:val="19"/>
              </w:rPr>
              <w:t>Vigilia Ascensione</w:t>
            </w:r>
          </w:p>
        </w:tc>
        <w:tc>
          <w:tcPr>
            <w:tcW w:w="692" w:type="dxa"/>
          </w:tcPr>
          <w:p w:rsidR="00FA06C2" w:rsidRDefault="00FA06C2" w:rsidP="00524EE9">
            <w:pPr>
              <w:rPr>
                <w:rFonts w:ascii="Arial" w:hAnsi="Arial" w:cs="Arial"/>
                <w:sz w:val="6"/>
                <w:szCs w:val="6"/>
              </w:rPr>
            </w:pPr>
          </w:p>
          <w:p w:rsidR="00EF363C" w:rsidRDefault="00EF363C" w:rsidP="00524EE9">
            <w:pPr>
              <w:rPr>
                <w:rFonts w:ascii="Arial" w:hAnsi="Arial" w:cs="Arial"/>
                <w:sz w:val="6"/>
                <w:szCs w:val="6"/>
              </w:rPr>
            </w:pPr>
          </w:p>
          <w:p w:rsidR="00FA06C2" w:rsidRPr="00926EC6" w:rsidRDefault="00EF363C" w:rsidP="00524EE9">
            <w:pPr>
              <w:rPr>
                <w:rFonts w:ascii="Arial" w:hAnsi="Arial" w:cs="Arial"/>
                <w:sz w:val="6"/>
                <w:szCs w:val="6"/>
              </w:rPr>
            </w:pPr>
            <w:r>
              <w:rPr>
                <w:rFonts w:ascii="Arial" w:hAnsi="Arial" w:cs="Arial"/>
                <w:sz w:val="19"/>
                <w:szCs w:val="19"/>
              </w:rPr>
              <w:t xml:space="preserve"> </w:t>
            </w:r>
          </w:p>
          <w:p w:rsidR="00524EE9" w:rsidRPr="00926EC6" w:rsidRDefault="00A81CCC" w:rsidP="00524EE9">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FA06C2" w:rsidRDefault="00FA06C2" w:rsidP="00524EE9">
            <w:pPr>
              <w:rPr>
                <w:rFonts w:ascii="Arial" w:hAnsi="Arial" w:cs="Arial"/>
                <w:sz w:val="6"/>
                <w:szCs w:val="6"/>
              </w:rPr>
            </w:pPr>
          </w:p>
          <w:p w:rsidR="00EF363C" w:rsidRDefault="00EF363C" w:rsidP="00524EE9">
            <w:pPr>
              <w:rPr>
                <w:rFonts w:ascii="Arial" w:hAnsi="Arial" w:cs="Arial"/>
                <w:sz w:val="6"/>
                <w:szCs w:val="6"/>
              </w:rPr>
            </w:pPr>
          </w:p>
          <w:p w:rsidR="00FA06C2" w:rsidRPr="00926EC6" w:rsidRDefault="00FA06C2" w:rsidP="00524EE9">
            <w:pPr>
              <w:rPr>
                <w:rFonts w:ascii="Arial" w:hAnsi="Arial" w:cs="Arial"/>
                <w:sz w:val="6"/>
                <w:szCs w:val="6"/>
              </w:rPr>
            </w:pPr>
          </w:p>
          <w:p w:rsidR="00524EE9" w:rsidRPr="00926EC6" w:rsidRDefault="002231F5" w:rsidP="00C048A2">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sidR="00C048A2">
              <w:rPr>
                <w:rFonts w:ascii="Arial" w:hAnsi="Arial" w:cs="Arial"/>
                <w:sz w:val="19"/>
                <w:szCs w:val="19"/>
              </w:rPr>
              <w:t>Perego Mario / Maria, Giuseppe e Rosario</w:t>
            </w:r>
            <w:r>
              <w:rPr>
                <w:rFonts w:ascii="Arial" w:hAnsi="Arial" w:cs="Arial"/>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152AA7">
              <w:rPr>
                <w:rFonts w:ascii="Arial" w:hAnsi="Arial" w:cs="Arial"/>
                <w:b/>
              </w:rPr>
              <w:t>29</w:t>
            </w:r>
          </w:p>
          <w:p w:rsidR="00154368" w:rsidRPr="00800F38" w:rsidRDefault="00154368" w:rsidP="00154368">
            <w:pPr>
              <w:jc w:val="center"/>
              <w:rPr>
                <w:rFonts w:ascii="Arial" w:hAnsi="Arial" w:cs="Arial"/>
                <w:b/>
                <w:sz w:val="6"/>
              </w:rPr>
            </w:pPr>
          </w:p>
          <w:p w:rsidR="00154368" w:rsidRPr="00152AA7" w:rsidRDefault="00152AA7" w:rsidP="002231F5">
            <w:pPr>
              <w:jc w:val="center"/>
              <w:rPr>
                <w:rFonts w:ascii="Arial" w:hAnsi="Arial" w:cs="Arial"/>
                <w:b/>
                <w:sz w:val="18"/>
                <w:szCs w:val="19"/>
              </w:rPr>
            </w:pPr>
            <w:r w:rsidRPr="00152AA7">
              <w:rPr>
                <w:rFonts w:ascii="Arial" w:hAnsi="Arial" w:cs="Arial"/>
                <w:b/>
                <w:sz w:val="18"/>
                <w:szCs w:val="19"/>
              </w:rPr>
              <w:t>Ascensione del Signore</w:t>
            </w:r>
          </w:p>
        </w:tc>
        <w:tc>
          <w:tcPr>
            <w:tcW w:w="692" w:type="dxa"/>
            <w:shd w:val="clear" w:color="auto" w:fill="auto"/>
          </w:tcPr>
          <w:p w:rsidR="00FA06C2" w:rsidRPr="00951849" w:rsidRDefault="00154368" w:rsidP="00154368">
            <w:pPr>
              <w:rPr>
                <w:rFonts w:ascii="Arial" w:hAnsi="Arial" w:cs="Arial"/>
                <w:sz w:val="6"/>
                <w:szCs w:val="6"/>
              </w:rPr>
            </w:pPr>
            <w:r w:rsidRPr="00951849">
              <w:rPr>
                <w:rFonts w:ascii="Arial" w:hAnsi="Arial" w:cs="Arial"/>
                <w:sz w:val="19"/>
                <w:szCs w:val="19"/>
              </w:rPr>
              <w:t xml:space="preserve">  </w:t>
            </w:r>
          </w:p>
          <w:p w:rsidR="002C3FE4" w:rsidRPr="00951849" w:rsidRDefault="00154368" w:rsidP="00154368">
            <w:pPr>
              <w:rPr>
                <w:rFonts w:ascii="Arial" w:hAnsi="Arial" w:cs="Arial"/>
                <w:sz w:val="6"/>
                <w:szCs w:val="6"/>
              </w:rPr>
            </w:pPr>
            <w:r w:rsidRPr="00951849">
              <w:rPr>
                <w:rFonts w:ascii="Arial" w:hAnsi="Arial" w:cs="Arial"/>
                <w:sz w:val="19"/>
                <w:szCs w:val="19"/>
              </w:rPr>
              <w:t xml:space="preserve">  </w:t>
            </w:r>
          </w:p>
          <w:p w:rsidR="002C3FE4" w:rsidRPr="00951849" w:rsidRDefault="002C3FE4" w:rsidP="00154368">
            <w:pPr>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2C3FE4" w:rsidRPr="00951849" w:rsidRDefault="002C3FE4" w:rsidP="00154368">
            <w:pPr>
              <w:rPr>
                <w:rFonts w:ascii="Arial" w:hAnsi="Arial" w:cs="Arial"/>
                <w:sz w:val="6"/>
                <w:szCs w:val="6"/>
              </w:rPr>
            </w:pPr>
          </w:p>
          <w:p w:rsidR="00154368" w:rsidRPr="00951849" w:rsidRDefault="00926EC6" w:rsidP="000D4DE9">
            <w:pPr>
              <w:rPr>
                <w:rFonts w:ascii="Arial" w:hAnsi="Arial" w:cs="Arial"/>
                <w:sz w:val="19"/>
                <w:szCs w:val="19"/>
              </w:rPr>
            </w:pPr>
            <w:r w:rsidRPr="00951849">
              <w:rPr>
                <w:rFonts w:ascii="Arial" w:hAnsi="Arial" w:cs="Arial"/>
                <w:sz w:val="19"/>
                <w:szCs w:val="19"/>
              </w:rPr>
              <w:t xml:space="preserve"> </w:t>
            </w:r>
            <w:r w:rsidR="000D4DE9">
              <w:rPr>
                <w:rFonts w:ascii="Arial" w:hAnsi="Arial" w:cs="Arial"/>
                <w:sz w:val="19"/>
                <w:szCs w:val="19"/>
              </w:rPr>
              <w:t>20</w:t>
            </w:r>
            <w:r w:rsidR="00951849">
              <w:rPr>
                <w:rFonts w:ascii="Arial" w:hAnsi="Arial" w:cs="Arial"/>
                <w:sz w:val="19"/>
                <w:szCs w:val="19"/>
              </w:rPr>
              <w:t>.</w:t>
            </w:r>
            <w:r w:rsidR="000D4DE9">
              <w:rPr>
                <w:rFonts w:ascii="Arial" w:hAnsi="Arial" w:cs="Arial"/>
                <w:sz w:val="19"/>
                <w:szCs w:val="19"/>
              </w:rPr>
              <w:t>3</w:t>
            </w:r>
            <w:r w:rsidR="00EF363C" w:rsidRPr="00951849">
              <w:rPr>
                <w:rFonts w:ascii="Arial" w:hAnsi="Arial" w:cs="Arial"/>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154368" w:rsidRPr="00951849" w:rsidRDefault="00951849"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C048A2">
              <w:rPr>
                <w:rFonts w:ascii="Arial" w:hAnsi="Arial" w:cs="Arial"/>
                <w:sz w:val="19"/>
                <w:szCs w:val="19"/>
              </w:rPr>
              <w:t>Domenico e Alba</w:t>
            </w:r>
            <w:r w:rsidR="00EF363C" w:rsidRPr="00951849">
              <w:rPr>
                <w:rFonts w:ascii="Arial" w:hAnsi="Arial" w:cs="Arial"/>
                <w:sz w:val="19"/>
                <w:szCs w:val="19"/>
              </w:rPr>
              <w:t xml:space="preserve"> </w:t>
            </w:r>
          </w:p>
          <w:p w:rsidR="002C3FE4" w:rsidRPr="00951849" w:rsidRDefault="002C3FE4" w:rsidP="00154368">
            <w:pPr>
              <w:rPr>
                <w:rFonts w:ascii="Arial" w:hAnsi="Arial" w:cs="Arial"/>
                <w:sz w:val="6"/>
                <w:szCs w:val="6"/>
              </w:rPr>
            </w:pPr>
          </w:p>
          <w:p w:rsidR="00154368" w:rsidRPr="00951849" w:rsidRDefault="00951849" w:rsidP="00C048A2">
            <w:pPr>
              <w:rPr>
                <w:rFonts w:ascii="Arial" w:hAnsi="Arial" w:cs="Arial"/>
                <w:b/>
                <w:sz w:val="19"/>
                <w:szCs w:val="19"/>
                <w:u w:val="single"/>
              </w:rPr>
            </w:pPr>
            <w:r>
              <w:rPr>
                <w:rFonts w:ascii="Arial" w:hAnsi="Arial" w:cs="Arial"/>
                <w:b/>
                <w:sz w:val="19"/>
                <w:szCs w:val="19"/>
                <w:u w:val="single"/>
              </w:rPr>
              <w:t xml:space="preserve">a </w:t>
            </w:r>
            <w:r w:rsidR="000D4DE9">
              <w:rPr>
                <w:rFonts w:ascii="Arial" w:hAnsi="Arial" w:cs="Arial"/>
                <w:b/>
                <w:sz w:val="19"/>
                <w:szCs w:val="19"/>
                <w:u w:val="single"/>
              </w:rPr>
              <w:t>Pompei:</w:t>
            </w:r>
            <w:r>
              <w:rPr>
                <w:rFonts w:ascii="Arial" w:hAnsi="Arial" w:cs="Arial"/>
                <w:sz w:val="19"/>
                <w:szCs w:val="19"/>
              </w:rPr>
              <w:t xml:space="preserve"> </w:t>
            </w:r>
            <w:r w:rsidR="00C048A2">
              <w:rPr>
                <w:rFonts w:ascii="Arial" w:hAnsi="Arial" w:cs="Arial"/>
                <w:sz w:val="19"/>
                <w:szCs w:val="19"/>
              </w:rPr>
              <w:t>Mazzotta Innocenza, Pileggi Domenico e Giuseppe</w:t>
            </w:r>
            <w:r w:rsidR="002231F5">
              <w:rPr>
                <w:rFonts w:ascii="Arial" w:hAnsi="Arial" w:cs="Arial"/>
                <w:sz w:val="19"/>
                <w:szCs w:val="19"/>
              </w:rPr>
              <w:t xml:space="preserve"> </w:t>
            </w:r>
            <w:r w:rsidR="000D4DE9">
              <w:rPr>
                <w:rFonts w:ascii="Arial" w:hAnsi="Arial" w:cs="Arial"/>
                <w:sz w:val="19"/>
                <w:szCs w:val="19"/>
              </w:rPr>
              <w:t xml:space="preserve"> </w:t>
            </w:r>
            <w:r>
              <w:rPr>
                <w:rFonts w:ascii="Arial" w:hAnsi="Arial" w:cs="Arial"/>
                <w:sz w:val="19"/>
                <w:szCs w:val="19"/>
              </w:rPr>
              <w:t xml:space="preserve"> </w:t>
            </w:r>
            <w:r w:rsidR="009F7444" w:rsidRPr="00951849">
              <w:rPr>
                <w:rFonts w:ascii="Arial" w:hAnsi="Arial" w:cs="Arial"/>
                <w:b/>
                <w:sz w:val="19"/>
                <w:szCs w:val="19"/>
                <w:u w:val="single"/>
              </w:rPr>
              <w:t xml:space="preserve"> </w:t>
            </w:r>
            <w:r w:rsidR="00EF363C" w:rsidRPr="00951849">
              <w:rPr>
                <w:rFonts w:ascii="Arial" w:hAnsi="Arial" w:cs="Arial"/>
                <w:b/>
                <w:sz w:val="19"/>
                <w:szCs w:val="19"/>
                <w:u w:val="single"/>
              </w:rPr>
              <w:t xml:space="preserve"> </w:t>
            </w:r>
            <w:r w:rsidR="00567986" w:rsidRPr="00951849">
              <w:rPr>
                <w:rFonts w:ascii="Arial" w:hAnsi="Arial" w:cs="Arial"/>
                <w:b/>
                <w:sz w:val="19"/>
                <w:szCs w:val="19"/>
                <w:u w:val="single"/>
              </w:rPr>
              <w:t xml:space="preserve"> </w:t>
            </w:r>
          </w:p>
        </w:tc>
      </w:tr>
      <w:tr w:rsidR="00926EC6" w:rsidTr="00EF363C">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proofErr w:type="spellStart"/>
            <w:r w:rsidR="00951849">
              <w:rPr>
                <w:rFonts w:ascii="Arial" w:hAnsi="Arial" w:cs="Arial"/>
                <w:b/>
              </w:rPr>
              <w:t>.</w:t>
            </w:r>
            <w:r w:rsidR="00152AA7">
              <w:rPr>
                <w:rFonts w:ascii="Arial" w:hAnsi="Arial" w:cs="Arial"/>
                <w:b/>
              </w:rPr>
              <w:t>30</w:t>
            </w:r>
            <w:proofErr w:type="spellEnd"/>
          </w:p>
          <w:p w:rsidR="00926EC6" w:rsidRPr="00433634" w:rsidRDefault="00926EC6" w:rsidP="00CB39DA">
            <w:pPr>
              <w:rPr>
                <w:rFonts w:ascii="Arial" w:hAnsi="Arial" w:cs="Arial"/>
                <w:sz w:val="6"/>
                <w:szCs w:val="19"/>
              </w:rPr>
            </w:pPr>
          </w:p>
          <w:p w:rsidR="00D31C4B" w:rsidRPr="00D31C4B" w:rsidRDefault="00152AA7" w:rsidP="00780F53">
            <w:pPr>
              <w:jc w:val="center"/>
              <w:rPr>
                <w:rFonts w:ascii="Arial" w:hAnsi="Arial" w:cs="Arial"/>
                <w:b/>
                <w:sz w:val="18"/>
                <w:szCs w:val="19"/>
              </w:rPr>
            </w:pPr>
            <w:r>
              <w:rPr>
                <w:rFonts w:ascii="Arial" w:hAnsi="Arial" w:cs="Arial"/>
                <w:sz w:val="18"/>
                <w:szCs w:val="19"/>
              </w:rPr>
              <w:t>Dopo l’Ascensione</w:t>
            </w:r>
            <w:r w:rsidR="002231F5">
              <w:rPr>
                <w:rFonts w:ascii="Arial" w:hAnsi="Arial" w:cs="Arial"/>
                <w:sz w:val="18"/>
                <w:szCs w:val="19"/>
              </w:rPr>
              <w:t xml:space="preserve"> </w:t>
            </w:r>
            <w:r w:rsidR="00D31C4B" w:rsidRPr="00D31C4B">
              <w:rPr>
                <w:rFonts w:ascii="Arial" w:hAnsi="Arial" w:cs="Arial"/>
                <w:b/>
                <w:sz w:val="18"/>
                <w:szCs w:val="19"/>
              </w:rPr>
              <w:t xml:space="preserve"> </w:t>
            </w:r>
          </w:p>
        </w:tc>
        <w:tc>
          <w:tcPr>
            <w:tcW w:w="692" w:type="dxa"/>
            <w:shd w:val="clear" w:color="auto" w:fill="auto"/>
          </w:tcPr>
          <w:p w:rsidR="002231F5" w:rsidRPr="002231F5" w:rsidRDefault="002231F5" w:rsidP="00926EC6">
            <w:pPr>
              <w:rPr>
                <w:rFonts w:ascii="Arial" w:hAnsi="Arial" w:cs="Arial"/>
                <w:b/>
                <w:sz w:val="6"/>
                <w:szCs w:val="6"/>
              </w:rPr>
            </w:pPr>
          </w:p>
          <w:p w:rsidR="00926EC6" w:rsidRDefault="00127FC2" w:rsidP="00926EC6">
            <w:pPr>
              <w:rPr>
                <w:rFonts w:ascii="Arial" w:hAnsi="Arial" w:cs="Arial"/>
                <w:b/>
                <w:sz w:val="6"/>
                <w:szCs w:val="6"/>
              </w:rPr>
            </w:pPr>
            <w:r w:rsidRPr="009F7444">
              <w:rPr>
                <w:rFonts w:ascii="Arial" w:hAnsi="Arial" w:cs="Arial"/>
                <w:b/>
                <w:sz w:val="19"/>
                <w:szCs w:val="19"/>
              </w:rPr>
              <w:t xml:space="preserve"> </w:t>
            </w:r>
          </w:p>
          <w:p w:rsidR="002231F5" w:rsidRDefault="002231F5" w:rsidP="00926EC6">
            <w:pPr>
              <w:rPr>
                <w:rFonts w:ascii="Arial" w:hAnsi="Arial" w:cs="Arial"/>
                <w:b/>
                <w:sz w:val="6"/>
                <w:szCs w:val="6"/>
              </w:rPr>
            </w:pPr>
          </w:p>
          <w:p w:rsidR="002231F5" w:rsidRPr="002231F5" w:rsidRDefault="002231F5" w:rsidP="00926EC6">
            <w:pPr>
              <w:rPr>
                <w:rFonts w:ascii="Arial" w:hAnsi="Arial" w:cs="Arial"/>
                <w:b/>
                <w:sz w:val="6"/>
                <w:szCs w:val="6"/>
              </w:rPr>
            </w:pPr>
          </w:p>
          <w:p w:rsidR="005169F2" w:rsidRPr="009F7444" w:rsidRDefault="005169F2" w:rsidP="00926EC6">
            <w:pPr>
              <w:rPr>
                <w:rFonts w:ascii="Arial" w:hAnsi="Arial" w:cs="Arial"/>
                <w:b/>
                <w:sz w:val="6"/>
                <w:szCs w:val="6"/>
              </w:rPr>
            </w:pPr>
          </w:p>
          <w:p w:rsidR="00926EC6" w:rsidRPr="00951849" w:rsidRDefault="005169F2" w:rsidP="000D4DE9">
            <w:pPr>
              <w:rPr>
                <w:rFonts w:ascii="Arial" w:hAnsi="Arial" w:cs="Arial"/>
                <w:sz w:val="19"/>
                <w:szCs w:val="19"/>
              </w:rPr>
            </w:pPr>
            <w:r w:rsidRPr="009F7444">
              <w:rPr>
                <w:rFonts w:ascii="Arial" w:hAnsi="Arial" w:cs="Arial"/>
                <w:b/>
                <w:sz w:val="19"/>
                <w:szCs w:val="19"/>
              </w:rPr>
              <w:t xml:space="preserve"> </w:t>
            </w:r>
            <w:r w:rsidR="000D4DE9">
              <w:rPr>
                <w:rFonts w:ascii="Arial" w:hAnsi="Arial" w:cs="Arial"/>
                <w:sz w:val="19"/>
                <w:szCs w:val="19"/>
              </w:rPr>
              <w:t>20</w:t>
            </w:r>
            <w:r w:rsidRPr="00951849">
              <w:rPr>
                <w:rFonts w:ascii="Arial" w:hAnsi="Arial" w:cs="Arial"/>
                <w:sz w:val="19"/>
                <w:szCs w:val="19"/>
              </w:rPr>
              <w:t>.</w:t>
            </w:r>
            <w:r w:rsidR="000D4DE9">
              <w:rPr>
                <w:rFonts w:ascii="Arial" w:hAnsi="Arial" w:cs="Arial"/>
                <w:sz w:val="19"/>
                <w:szCs w:val="19"/>
              </w:rPr>
              <w:t>3</w:t>
            </w:r>
            <w:r w:rsidRPr="00951849">
              <w:rPr>
                <w:rFonts w:ascii="Arial" w:hAnsi="Arial" w:cs="Arial"/>
                <w:sz w:val="19"/>
                <w:szCs w:val="19"/>
              </w:rPr>
              <w:t>0</w:t>
            </w:r>
          </w:p>
        </w:tc>
        <w:tc>
          <w:tcPr>
            <w:tcW w:w="4886" w:type="dxa"/>
            <w:shd w:val="clear" w:color="auto" w:fill="auto"/>
          </w:tcPr>
          <w:p w:rsidR="00524A13" w:rsidRPr="009F7444" w:rsidRDefault="00524A13" w:rsidP="00926EC6">
            <w:pPr>
              <w:rPr>
                <w:rFonts w:ascii="Arial" w:hAnsi="Arial" w:cs="Arial"/>
                <w:b/>
                <w:sz w:val="6"/>
                <w:szCs w:val="6"/>
              </w:rPr>
            </w:pPr>
          </w:p>
          <w:p w:rsidR="00127FC2" w:rsidRPr="009F7444" w:rsidRDefault="00127FC2" w:rsidP="00926EC6">
            <w:pPr>
              <w:rPr>
                <w:rFonts w:ascii="Arial" w:hAnsi="Arial" w:cs="Arial"/>
                <w:b/>
                <w:sz w:val="6"/>
                <w:szCs w:val="6"/>
              </w:rPr>
            </w:pPr>
          </w:p>
          <w:p w:rsidR="005169F2" w:rsidRDefault="005169F2" w:rsidP="00716AC7">
            <w:pPr>
              <w:rPr>
                <w:rFonts w:ascii="Arial" w:hAnsi="Arial" w:cs="Arial"/>
                <w:b/>
                <w:sz w:val="6"/>
                <w:szCs w:val="6"/>
              </w:rPr>
            </w:pPr>
          </w:p>
          <w:p w:rsidR="002231F5" w:rsidRDefault="002231F5" w:rsidP="00716AC7">
            <w:pPr>
              <w:rPr>
                <w:rFonts w:ascii="Arial" w:hAnsi="Arial" w:cs="Arial"/>
                <w:b/>
                <w:sz w:val="6"/>
                <w:szCs w:val="6"/>
              </w:rPr>
            </w:pPr>
          </w:p>
          <w:p w:rsidR="002231F5" w:rsidRPr="009F7444" w:rsidRDefault="002231F5" w:rsidP="00716AC7">
            <w:pPr>
              <w:rPr>
                <w:rFonts w:ascii="Arial" w:hAnsi="Arial" w:cs="Arial"/>
                <w:b/>
                <w:sz w:val="6"/>
                <w:szCs w:val="6"/>
              </w:rPr>
            </w:pPr>
          </w:p>
          <w:p w:rsidR="00926EC6" w:rsidRPr="00951849" w:rsidRDefault="002231F5" w:rsidP="00C048A2">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sidR="00C048A2">
              <w:rPr>
                <w:rFonts w:ascii="Arial" w:hAnsi="Arial" w:cs="Arial"/>
                <w:sz w:val="19"/>
                <w:szCs w:val="19"/>
              </w:rPr>
              <w:t>Gormoldi Giovanni e Rodolfo</w:t>
            </w:r>
            <w:r>
              <w:rPr>
                <w:rFonts w:ascii="Arial" w:hAnsi="Arial" w:cs="Arial"/>
                <w:sz w:val="19"/>
                <w:szCs w:val="19"/>
              </w:rPr>
              <w:t xml:space="preserve"> </w:t>
            </w:r>
            <w:r w:rsidR="000D4DE9">
              <w:rPr>
                <w:rFonts w:ascii="Arial" w:hAnsi="Arial" w:cs="Arial"/>
                <w:sz w:val="19"/>
                <w:szCs w:val="19"/>
              </w:rPr>
              <w:t xml:space="preserve"> </w:t>
            </w:r>
            <w:r w:rsidR="009039C7">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152AA7">
              <w:rPr>
                <w:rFonts w:ascii="Arial" w:hAnsi="Arial" w:cs="Arial"/>
                <w:b/>
              </w:rPr>
              <w:t>31</w:t>
            </w:r>
          </w:p>
          <w:p w:rsidR="00D520D4" w:rsidRPr="006A2CAB" w:rsidRDefault="00D520D4" w:rsidP="00D520D4">
            <w:pPr>
              <w:rPr>
                <w:rFonts w:ascii="Arial" w:hAnsi="Arial" w:cs="Arial"/>
                <w:sz w:val="4"/>
                <w:szCs w:val="4"/>
              </w:rPr>
            </w:pPr>
          </w:p>
          <w:p w:rsidR="00152AA7" w:rsidRDefault="00152AA7" w:rsidP="009039C7">
            <w:pPr>
              <w:jc w:val="center"/>
              <w:rPr>
                <w:rFonts w:ascii="Arial" w:hAnsi="Arial" w:cs="Arial"/>
                <w:sz w:val="19"/>
                <w:szCs w:val="19"/>
              </w:rPr>
            </w:pPr>
            <w:r>
              <w:rPr>
                <w:rFonts w:ascii="Arial" w:hAnsi="Arial" w:cs="Arial"/>
                <w:sz w:val="19"/>
                <w:szCs w:val="19"/>
              </w:rPr>
              <w:t>Visitazione della B. V.</w:t>
            </w:r>
          </w:p>
          <w:p w:rsidR="00D520D4" w:rsidRPr="002231F5" w:rsidRDefault="00152AA7" w:rsidP="009039C7">
            <w:pPr>
              <w:jc w:val="center"/>
              <w:rPr>
                <w:rFonts w:ascii="Arial" w:hAnsi="Arial" w:cs="Arial"/>
                <w:sz w:val="19"/>
                <w:szCs w:val="19"/>
              </w:rPr>
            </w:pPr>
            <w:r>
              <w:rPr>
                <w:rFonts w:ascii="Arial" w:hAnsi="Arial" w:cs="Arial"/>
                <w:sz w:val="19"/>
                <w:szCs w:val="19"/>
              </w:rPr>
              <w:t xml:space="preserve">Maria </w:t>
            </w:r>
            <w:r w:rsidR="002231F5">
              <w:rPr>
                <w:rFonts w:ascii="Arial" w:hAnsi="Arial" w:cs="Arial"/>
                <w:sz w:val="19"/>
                <w:szCs w:val="19"/>
              </w:rPr>
              <w:t xml:space="preserve"> </w:t>
            </w:r>
            <w:r w:rsidR="000D4DE9" w:rsidRPr="002231F5">
              <w:rPr>
                <w:rFonts w:ascii="Arial" w:hAnsi="Arial" w:cs="Arial"/>
                <w:sz w:val="19"/>
                <w:szCs w:val="19"/>
              </w:rPr>
              <w:t xml:space="preserve"> </w:t>
            </w:r>
            <w:r w:rsidR="009039C7" w:rsidRPr="002231F5">
              <w:rPr>
                <w:rFonts w:ascii="Arial" w:hAnsi="Arial" w:cs="Arial"/>
                <w:i/>
                <w:sz w:val="18"/>
                <w:szCs w:val="19"/>
              </w:rPr>
              <w:t xml:space="preserve"> </w:t>
            </w:r>
          </w:p>
        </w:tc>
        <w:tc>
          <w:tcPr>
            <w:tcW w:w="692" w:type="dxa"/>
            <w:shd w:val="clear" w:color="auto" w:fill="auto"/>
          </w:tcPr>
          <w:p w:rsidR="009F7444" w:rsidRPr="000D4DE9" w:rsidRDefault="009F7444" w:rsidP="00D520D4">
            <w:pPr>
              <w:rPr>
                <w:rFonts w:ascii="Arial" w:hAnsi="Arial" w:cs="Arial"/>
                <w:b/>
                <w:sz w:val="6"/>
                <w:szCs w:val="6"/>
              </w:rPr>
            </w:pPr>
          </w:p>
          <w:p w:rsidR="000F0F99" w:rsidRDefault="00C048A2" w:rsidP="00D520D4">
            <w:pPr>
              <w:rPr>
                <w:rFonts w:ascii="Arial" w:hAnsi="Arial" w:cs="Arial"/>
                <w:sz w:val="19"/>
                <w:szCs w:val="19"/>
              </w:rPr>
            </w:pPr>
            <w:r w:rsidRPr="000F0F99">
              <w:rPr>
                <w:rFonts w:ascii="Arial" w:hAnsi="Arial" w:cs="Arial"/>
                <w:sz w:val="19"/>
                <w:szCs w:val="19"/>
              </w:rPr>
              <w:t>11,00</w:t>
            </w:r>
          </w:p>
          <w:p w:rsidR="000F0F99" w:rsidRDefault="009039C7" w:rsidP="00D520D4">
            <w:pPr>
              <w:rPr>
                <w:rFonts w:ascii="Arial" w:hAnsi="Arial" w:cs="Arial"/>
                <w:sz w:val="4"/>
                <w:szCs w:val="19"/>
              </w:rPr>
            </w:pPr>
            <w:r w:rsidRPr="000F0F99">
              <w:rPr>
                <w:rFonts w:ascii="Arial" w:hAnsi="Arial" w:cs="Arial"/>
                <w:sz w:val="19"/>
                <w:szCs w:val="19"/>
              </w:rPr>
              <w:t xml:space="preserve"> </w:t>
            </w:r>
          </w:p>
          <w:p w:rsidR="009039C7" w:rsidRPr="002231F5" w:rsidRDefault="009039C7" w:rsidP="00D520D4">
            <w:pPr>
              <w:rPr>
                <w:rFonts w:ascii="Arial" w:hAnsi="Arial" w:cs="Arial"/>
                <w:sz w:val="19"/>
                <w:szCs w:val="19"/>
              </w:rPr>
            </w:pPr>
            <w:r w:rsidRPr="002231F5">
              <w:rPr>
                <w:rFonts w:ascii="Arial" w:hAnsi="Arial" w:cs="Arial"/>
                <w:sz w:val="19"/>
                <w:szCs w:val="19"/>
              </w:rPr>
              <w:t>1</w:t>
            </w:r>
            <w:r w:rsidR="002231F5" w:rsidRPr="002231F5">
              <w:rPr>
                <w:rFonts w:ascii="Arial" w:hAnsi="Arial" w:cs="Arial"/>
                <w:sz w:val="19"/>
                <w:szCs w:val="19"/>
              </w:rPr>
              <w:t>5</w:t>
            </w:r>
            <w:r w:rsidRPr="002231F5">
              <w:rPr>
                <w:rFonts w:ascii="Arial" w:hAnsi="Arial" w:cs="Arial"/>
                <w:sz w:val="19"/>
                <w:szCs w:val="19"/>
              </w:rPr>
              <w:t>.</w:t>
            </w:r>
            <w:r w:rsidR="002231F5" w:rsidRPr="002231F5">
              <w:rPr>
                <w:rFonts w:ascii="Arial" w:hAnsi="Arial" w:cs="Arial"/>
                <w:sz w:val="19"/>
                <w:szCs w:val="19"/>
              </w:rPr>
              <w:t>0</w:t>
            </w:r>
            <w:r w:rsidRPr="002231F5">
              <w:rPr>
                <w:rFonts w:ascii="Arial" w:hAnsi="Arial" w:cs="Arial"/>
                <w:sz w:val="19"/>
                <w:szCs w:val="19"/>
              </w:rPr>
              <w:t>0</w:t>
            </w:r>
          </w:p>
          <w:p w:rsidR="009039C7" w:rsidRPr="002231F5" w:rsidRDefault="009039C7" w:rsidP="00D520D4">
            <w:pPr>
              <w:rPr>
                <w:rFonts w:ascii="Arial" w:hAnsi="Arial" w:cs="Arial"/>
                <w:sz w:val="6"/>
                <w:szCs w:val="6"/>
              </w:rPr>
            </w:pPr>
          </w:p>
          <w:p w:rsidR="00D520D4" w:rsidRPr="002231F5" w:rsidRDefault="009039C7" w:rsidP="00D520D4">
            <w:pPr>
              <w:rPr>
                <w:rFonts w:ascii="Arial" w:hAnsi="Arial" w:cs="Arial"/>
                <w:sz w:val="19"/>
                <w:szCs w:val="19"/>
              </w:rPr>
            </w:pPr>
            <w:r w:rsidRPr="002231F5">
              <w:rPr>
                <w:rFonts w:ascii="Arial" w:hAnsi="Arial" w:cs="Arial"/>
                <w:sz w:val="19"/>
                <w:szCs w:val="19"/>
              </w:rPr>
              <w:t xml:space="preserve"> 17.00</w:t>
            </w:r>
          </w:p>
          <w:p w:rsidR="000D4DE9" w:rsidRPr="002231F5" w:rsidRDefault="000D4DE9" w:rsidP="00D520D4">
            <w:pPr>
              <w:rPr>
                <w:rFonts w:ascii="Arial" w:hAnsi="Arial" w:cs="Arial"/>
                <w:sz w:val="6"/>
                <w:szCs w:val="6"/>
              </w:rPr>
            </w:pPr>
          </w:p>
          <w:p w:rsidR="00D520D4" w:rsidRPr="000D4DE9" w:rsidRDefault="002231F5" w:rsidP="002231F5">
            <w:pPr>
              <w:rPr>
                <w:rFonts w:ascii="Arial" w:hAnsi="Arial" w:cs="Arial"/>
                <w:b/>
                <w:sz w:val="19"/>
                <w:szCs w:val="19"/>
              </w:rPr>
            </w:pPr>
            <w:r w:rsidRPr="002231F5">
              <w:rPr>
                <w:rFonts w:ascii="Arial" w:hAnsi="Arial" w:cs="Arial"/>
                <w:sz w:val="19"/>
                <w:szCs w:val="19"/>
              </w:rPr>
              <w:t xml:space="preserve"> </w:t>
            </w:r>
            <w:r w:rsidR="009039C7" w:rsidRPr="002231F5">
              <w:rPr>
                <w:rFonts w:ascii="Arial" w:hAnsi="Arial" w:cs="Arial"/>
                <w:sz w:val="19"/>
                <w:szCs w:val="19"/>
              </w:rPr>
              <w:t>1</w:t>
            </w:r>
            <w:r w:rsidRPr="002231F5">
              <w:rPr>
                <w:rFonts w:ascii="Arial" w:hAnsi="Arial" w:cs="Arial"/>
                <w:sz w:val="19"/>
                <w:szCs w:val="19"/>
              </w:rPr>
              <w:t>8</w:t>
            </w:r>
            <w:r w:rsidR="009F7444" w:rsidRPr="002231F5">
              <w:rPr>
                <w:rFonts w:ascii="Arial" w:hAnsi="Arial" w:cs="Arial"/>
                <w:sz w:val="19"/>
                <w:szCs w:val="19"/>
              </w:rPr>
              <w:t>.</w:t>
            </w:r>
            <w:r w:rsidR="009039C7" w:rsidRPr="002231F5">
              <w:rPr>
                <w:rFonts w:ascii="Arial" w:hAnsi="Arial" w:cs="Arial"/>
                <w:sz w:val="19"/>
                <w:szCs w:val="19"/>
              </w:rPr>
              <w:t>0</w:t>
            </w:r>
            <w:r w:rsidR="009F7444" w:rsidRPr="002231F5">
              <w:rPr>
                <w:rFonts w:ascii="Arial" w:hAnsi="Arial" w:cs="Arial"/>
                <w:sz w:val="19"/>
                <w:szCs w:val="19"/>
              </w:rPr>
              <w:t>0</w:t>
            </w:r>
          </w:p>
        </w:tc>
        <w:tc>
          <w:tcPr>
            <w:tcW w:w="4886" w:type="dxa"/>
            <w:shd w:val="clear" w:color="auto" w:fill="auto"/>
          </w:tcPr>
          <w:p w:rsidR="009F7444" w:rsidRPr="000D4DE9" w:rsidRDefault="009F7444" w:rsidP="00D520D4">
            <w:pPr>
              <w:rPr>
                <w:rFonts w:ascii="Arial" w:hAnsi="Arial" w:cs="Arial"/>
                <w:b/>
                <w:sz w:val="6"/>
                <w:szCs w:val="6"/>
                <w:u w:val="single"/>
              </w:rPr>
            </w:pPr>
          </w:p>
          <w:p w:rsidR="000F0F99" w:rsidRDefault="000F0F99" w:rsidP="00D520D4">
            <w:pPr>
              <w:rPr>
                <w:rFonts w:ascii="Arial" w:hAnsi="Arial" w:cs="Arial"/>
                <w:sz w:val="19"/>
                <w:szCs w:val="19"/>
              </w:rPr>
            </w:pPr>
            <w:r>
              <w:rPr>
                <w:rFonts w:ascii="Arial" w:hAnsi="Arial" w:cs="Arial"/>
                <w:sz w:val="19"/>
                <w:szCs w:val="19"/>
              </w:rPr>
              <w:t xml:space="preserve">Matrimonio </w:t>
            </w:r>
            <w:proofErr w:type="spellStart"/>
            <w:r>
              <w:rPr>
                <w:rFonts w:ascii="Arial" w:hAnsi="Arial" w:cs="Arial"/>
                <w:sz w:val="19"/>
                <w:szCs w:val="19"/>
              </w:rPr>
              <w:t>Barzon</w:t>
            </w:r>
            <w:proofErr w:type="spellEnd"/>
            <w:r>
              <w:rPr>
                <w:rFonts w:ascii="Arial" w:hAnsi="Arial" w:cs="Arial"/>
                <w:sz w:val="19"/>
                <w:szCs w:val="19"/>
              </w:rPr>
              <w:t xml:space="preserve"> Rosanna con </w:t>
            </w:r>
            <w:proofErr w:type="spellStart"/>
            <w:r>
              <w:rPr>
                <w:rFonts w:ascii="Arial" w:hAnsi="Arial" w:cs="Arial"/>
                <w:sz w:val="19"/>
                <w:szCs w:val="19"/>
              </w:rPr>
              <w:t>Tarabini</w:t>
            </w:r>
            <w:proofErr w:type="spellEnd"/>
            <w:r>
              <w:rPr>
                <w:rFonts w:ascii="Arial" w:hAnsi="Arial" w:cs="Arial"/>
                <w:sz w:val="19"/>
                <w:szCs w:val="19"/>
              </w:rPr>
              <w:t xml:space="preserve"> Edmondo</w:t>
            </w:r>
          </w:p>
          <w:p w:rsidR="000F0F99" w:rsidRPr="000F0F99" w:rsidRDefault="000F0F99" w:rsidP="00D520D4">
            <w:pPr>
              <w:rPr>
                <w:rFonts w:ascii="Arial" w:hAnsi="Arial" w:cs="Arial"/>
                <w:sz w:val="4"/>
                <w:szCs w:val="19"/>
              </w:rPr>
            </w:pPr>
          </w:p>
          <w:p w:rsidR="009039C7" w:rsidRDefault="002231F5" w:rsidP="00D520D4">
            <w:pPr>
              <w:rPr>
                <w:rFonts w:ascii="Arial" w:hAnsi="Arial" w:cs="Arial"/>
                <w:sz w:val="19"/>
                <w:szCs w:val="19"/>
              </w:rPr>
            </w:pPr>
            <w:r>
              <w:rPr>
                <w:rFonts w:ascii="Arial" w:hAnsi="Arial" w:cs="Arial"/>
                <w:sz w:val="19"/>
                <w:szCs w:val="19"/>
              </w:rPr>
              <w:t>Confessioni</w:t>
            </w:r>
          </w:p>
          <w:p w:rsidR="000F0F99" w:rsidRPr="000F0F99" w:rsidRDefault="000F0F99" w:rsidP="00D520D4">
            <w:pPr>
              <w:rPr>
                <w:rFonts w:ascii="Arial" w:hAnsi="Arial" w:cs="Arial"/>
                <w:sz w:val="4"/>
                <w:szCs w:val="19"/>
              </w:rPr>
            </w:pPr>
          </w:p>
          <w:p w:rsidR="000D4DE9" w:rsidRPr="000F0F99" w:rsidRDefault="009039C7" w:rsidP="00D520D4">
            <w:pPr>
              <w:rPr>
                <w:rFonts w:ascii="Arial" w:hAnsi="Arial" w:cs="Arial"/>
                <w:b/>
                <w:sz w:val="19"/>
                <w:szCs w:val="19"/>
              </w:rPr>
            </w:pPr>
            <w:r w:rsidRPr="000D4DE9">
              <w:rPr>
                <w:rFonts w:ascii="Arial" w:hAnsi="Arial" w:cs="Arial"/>
                <w:b/>
                <w:sz w:val="19"/>
                <w:szCs w:val="19"/>
                <w:u w:val="single"/>
              </w:rPr>
              <w:t>a S. Francesco:</w:t>
            </w:r>
            <w:r w:rsidRPr="000D4DE9">
              <w:rPr>
                <w:rFonts w:ascii="Arial" w:hAnsi="Arial" w:cs="Arial"/>
                <w:b/>
                <w:sz w:val="19"/>
                <w:szCs w:val="19"/>
              </w:rPr>
              <w:t xml:space="preserve"> </w:t>
            </w:r>
            <w:r w:rsidR="000F0F99">
              <w:rPr>
                <w:rFonts w:ascii="Arial" w:hAnsi="Arial" w:cs="Arial"/>
                <w:sz w:val="19"/>
                <w:szCs w:val="19"/>
              </w:rPr>
              <w:t xml:space="preserve">Maria, Emilio e Luigi </w:t>
            </w:r>
            <w:proofErr w:type="spellStart"/>
            <w:r w:rsidR="000F0F99">
              <w:rPr>
                <w:rFonts w:ascii="Arial" w:hAnsi="Arial" w:cs="Arial"/>
                <w:sz w:val="19"/>
                <w:szCs w:val="19"/>
              </w:rPr>
              <w:t>Tremolada</w:t>
            </w:r>
            <w:proofErr w:type="spellEnd"/>
            <w:r w:rsidR="000D4DE9" w:rsidRPr="000D4DE9">
              <w:rPr>
                <w:rFonts w:ascii="Arial" w:hAnsi="Arial" w:cs="Arial"/>
                <w:b/>
                <w:sz w:val="19"/>
                <w:szCs w:val="19"/>
              </w:rPr>
              <w:t xml:space="preserve"> </w:t>
            </w:r>
          </w:p>
          <w:p w:rsidR="00D520D4" w:rsidRPr="000D4DE9" w:rsidRDefault="00D520D4" w:rsidP="00D520D4">
            <w:pPr>
              <w:rPr>
                <w:rFonts w:ascii="Arial" w:hAnsi="Arial" w:cs="Arial"/>
                <w:b/>
                <w:color w:val="FFFFFF" w:themeColor="background1"/>
                <w:sz w:val="6"/>
                <w:szCs w:val="6"/>
                <w:u w:val="single"/>
              </w:rPr>
            </w:pPr>
            <w:r w:rsidRPr="000D4DE9">
              <w:rPr>
                <w:rFonts w:ascii="Arial" w:hAnsi="Arial" w:cs="Arial"/>
                <w:b/>
                <w:sz w:val="6"/>
                <w:szCs w:val="6"/>
              </w:rPr>
              <w:t xml:space="preserve">     </w:t>
            </w:r>
            <w:r w:rsidRPr="000D4DE9">
              <w:rPr>
                <w:rFonts w:ascii="Arial" w:hAnsi="Arial" w:cs="Arial"/>
                <w:b/>
                <w:color w:val="FFFFFF" w:themeColor="background1"/>
                <w:sz w:val="6"/>
                <w:szCs w:val="6"/>
              </w:rPr>
              <w:t xml:space="preserve"> -</w:t>
            </w:r>
          </w:p>
          <w:p w:rsidR="00D520D4" w:rsidRPr="002231F5" w:rsidRDefault="000F0F99" w:rsidP="001026C2">
            <w:pPr>
              <w:rPr>
                <w:rFonts w:ascii="Arial" w:hAnsi="Arial" w:cs="Arial"/>
                <w:sz w:val="19"/>
                <w:szCs w:val="19"/>
              </w:rPr>
            </w:pPr>
            <w:proofErr w:type="spellStart"/>
            <w:r>
              <w:rPr>
                <w:rFonts w:ascii="Arial" w:hAnsi="Arial" w:cs="Arial"/>
                <w:sz w:val="19"/>
                <w:szCs w:val="19"/>
              </w:rPr>
              <w:t>Calderaro</w:t>
            </w:r>
            <w:proofErr w:type="spellEnd"/>
            <w:r>
              <w:rPr>
                <w:rFonts w:ascii="Arial" w:hAnsi="Arial" w:cs="Arial"/>
                <w:sz w:val="19"/>
                <w:szCs w:val="19"/>
              </w:rPr>
              <w:t xml:space="preserve"> Cosimo e Famiglia</w:t>
            </w:r>
            <w:r w:rsidR="002231F5">
              <w:rPr>
                <w:rFonts w:ascii="Arial" w:hAnsi="Arial" w:cs="Arial"/>
                <w:sz w:val="19"/>
                <w:szCs w:val="19"/>
              </w:rPr>
              <w:t xml:space="preserve"> </w:t>
            </w:r>
            <w:r w:rsidR="000D4DE9" w:rsidRPr="002231F5">
              <w:rPr>
                <w:rFonts w:ascii="Arial" w:hAnsi="Arial" w:cs="Arial"/>
                <w:sz w:val="19"/>
                <w:szCs w:val="19"/>
              </w:rPr>
              <w:t xml:space="preserve"> </w:t>
            </w:r>
            <w:r w:rsidR="009039C7" w:rsidRPr="002231F5">
              <w:rPr>
                <w:rFonts w:ascii="Arial" w:hAnsi="Arial" w:cs="Arial"/>
                <w:sz w:val="19"/>
                <w:szCs w:val="19"/>
              </w:rPr>
              <w:t xml:space="preserve"> </w:t>
            </w:r>
            <w:r w:rsidR="009F7444" w:rsidRPr="002231F5">
              <w:rPr>
                <w:rFonts w:ascii="Arial" w:hAnsi="Arial" w:cs="Arial"/>
                <w:sz w:val="19"/>
                <w:szCs w:val="19"/>
              </w:rPr>
              <w:t xml:space="preserve"> </w:t>
            </w:r>
            <w:r w:rsidR="00567986" w:rsidRPr="002231F5">
              <w:rPr>
                <w:rFonts w:ascii="Arial" w:hAnsi="Arial" w:cs="Arial"/>
                <w:sz w:val="19"/>
                <w:szCs w:val="19"/>
              </w:rPr>
              <w:t xml:space="preserve"> </w:t>
            </w:r>
            <w:r w:rsidR="00A836A2" w:rsidRPr="002231F5">
              <w:rPr>
                <w:rFonts w:ascii="Arial" w:hAnsi="Arial" w:cs="Arial"/>
                <w:sz w:val="19"/>
                <w:szCs w:val="19"/>
              </w:rPr>
              <w:t xml:space="preserve"> </w:t>
            </w:r>
            <w:r w:rsidR="004B3F0B" w:rsidRPr="002231F5">
              <w:rPr>
                <w:rFonts w:ascii="Arial" w:hAnsi="Arial" w:cs="Arial"/>
                <w:sz w:val="19"/>
                <w:szCs w:val="19"/>
              </w:rPr>
              <w:t xml:space="preserve"> </w:t>
            </w:r>
            <w:r w:rsidR="00FA06C2" w:rsidRPr="002231F5">
              <w:rPr>
                <w:rFonts w:ascii="Arial" w:hAnsi="Arial" w:cs="Arial"/>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152AA7">
              <w:rPr>
                <w:rFonts w:ascii="Arial" w:hAnsi="Arial" w:cs="Arial"/>
                <w:b/>
              </w:rPr>
              <w:t>1 / 6</w:t>
            </w:r>
          </w:p>
          <w:p w:rsidR="00D520D4" w:rsidRPr="006A2CAB" w:rsidRDefault="00D520D4" w:rsidP="00D520D4">
            <w:pPr>
              <w:rPr>
                <w:rFonts w:ascii="Arial" w:hAnsi="Arial" w:cs="Arial"/>
                <w:sz w:val="4"/>
                <w:szCs w:val="4"/>
              </w:rPr>
            </w:pPr>
          </w:p>
          <w:p w:rsidR="000D4DE9" w:rsidRPr="000F724C" w:rsidRDefault="000F724C" w:rsidP="00EF363C">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000D4DE9" w:rsidRPr="000F724C">
              <w:rPr>
                <w:rFonts w:ascii="Arial" w:hAnsi="Arial" w:cs="Arial"/>
                <w:b/>
                <w:color w:val="FFFFFF" w:themeColor="background1"/>
                <w:sz w:val="19"/>
                <w:szCs w:val="19"/>
              </w:rPr>
              <w:t xml:space="preserve"> </w:t>
            </w:r>
          </w:p>
          <w:p w:rsidR="00EF363C" w:rsidRDefault="009B0363" w:rsidP="00EF363C">
            <w:pPr>
              <w:jc w:val="center"/>
              <w:rPr>
                <w:rFonts w:ascii="Arial" w:hAnsi="Arial" w:cs="Arial"/>
                <w:b/>
                <w:sz w:val="19"/>
                <w:szCs w:val="19"/>
              </w:rPr>
            </w:pPr>
            <w:r>
              <w:rPr>
                <w:rFonts w:ascii="Arial" w:hAnsi="Arial" w:cs="Arial"/>
                <w:b/>
                <w:sz w:val="19"/>
                <w:szCs w:val="19"/>
              </w:rPr>
              <w:t>V</w:t>
            </w:r>
            <w:r w:rsidR="00152AA7">
              <w:rPr>
                <w:rFonts w:ascii="Arial" w:hAnsi="Arial" w:cs="Arial"/>
                <w:b/>
                <w:sz w:val="19"/>
                <w:szCs w:val="19"/>
              </w:rPr>
              <w:t>II</w:t>
            </w:r>
            <w:r w:rsidR="009039C7">
              <w:rPr>
                <w:rFonts w:ascii="Arial" w:hAnsi="Arial" w:cs="Arial"/>
                <w:b/>
                <w:sz w:val="19"/>
                <w:szCs w:val="19"/>
              </w:rPr>
              <w:t xml:space="preserve"> Domenica d</w:t>
            </w:r>
            <w:r w:rsidR="00152AA7">
              <w:rPr>
                <w:rFonts w:ascii="Arial" w:hAnsi="Arial" w:cs="Arial"/>
                <w:b/>
                <w:sz w:val="19"/>
                <w:szCs w:val="19"/>
              </w:rPr>
              <w:t>i</w:t>
            </w:r>
            <w:r w:rsidR="009039C7">
              <w:rPr>
                <w:rFonts w:ascii="Arial" w:hAnsi="Arial" w:cs="Arial"/>
                <w:b/>
                <w:sz w:val="19"/>
                <w:szCs w:val="19"/>
              </w:rPr>
              <w:t xml:space="preserve"> Pasqua </w:t>
            </w:r>
            <w:r w:rsidR="00152AA7">
              <w:rPr>
                <w:rFonts w:ascii="Arial" w:hAnsi="Arial" w:cs="Arial"/>
                <w:b/>
                <w:sz w:val="19"/>
                <w:szCs w:val="19"/>
              </w:rPr>
              <w:t>dopo l’Ascensione</w:t>
            </w:r>
          </w:p>
          <w:p w:rsidR="000F724C" w:rsidRPr="000F724C" w:rsidRDefault="000F724C" w:rsidP="00EF363C">
            <w:pPr>
              <w:jc w:val="center"/>
              <w:rPr>
                <w:rFonts w:ascii="Arial" w:hAnsi="Arial" w:cs="Arial"/>
                <w:b/>
                <w:sz w:val="6"/>
                <w:szCs w:val="19"/>
              </w:rPr>
            </w:pPr>
          </w:p>
          <w:p w:rsidR="005169F2" w:rsidRPr="000F724C" w:rsidRDefault="005169F2" w:rsidP="002231F5">
            <w:pPr>
              <w:jc w:val="center"/>
              <w:rPr>
                <w:rFonts w:ascii="Arial" w:hAnsi="Arial" w:cs="Arial"/>
                <w:sz w:val="19"/>
                <w:szCs w:val="19"/>
                <w:u w:val="single"/>
              </w:rPr>
            </w:pPr>
          </w:p>
        </w:tc>
        <w:tc>
          <w:tcPr>
            <w:tcW w:w="692" w:type="dxa"/>
            <w:shd w:val="clear" w:color="auto" w:fill="auto"/>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9039C7" w:rsidRPr="009B0363" w:rsidRDefault="00D520D4" w:rsidP="00D520D4">
            <w:pPr>
              <w:rPr>
                <w:rFonts w:ascii="Arial" w:hAnsi="Arial" w:cs="Arial"/>
                <w:sz w:val="6"/>
                <w:szCs w:val="6"/>
              </w:rPr>
            </w:pPr>
            <w:r>
              <w:rPr>
                <w:rFonts w:ascii="Arial" w:hAnsi="Arial" w:cs="Arial"/>
                <w:sz w:val="19"/>
                <w:szCs w:val="19"/>
              </w:rPr>
              <w:t xml:space="preserve">  </w:t>
            </w:r>
          </w:p>
          <w:p w:rsidR="00D520D4" w:rsidRDefault="009039C7" w:rsidP="00D520D4">
            <w:pPr>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0F0F99" w:rsidRDefault="004B3F0B" w:rsidP="00D520D4">
            <w:pPr>
              <w:rPr>
                <w:rFonts w:ascii="Arial" w:hAnsi="Arial" w:cs="Arial"/>
                <w:sz w:val="19"/>
                <w:szCs w:val="19"/>
              </w:rPr>
            </w:pPr>
            <w:r>
              <w:rPr>
                <w:rFonts w:ascii="Arial" w:hAnsi="Arial" w:cs="Arial"/>
                <w:sz w:val="19"/>
                <w:szCs w:val="19"/>
              </w:rPr>
              <w:t xml:space="preserve"> </w:t>
            </w:r>
            <w:r w:rsidR="00567986" w:rsidRPr="000F0F99">
              <w:rPr>
                <w:rFonts w:ascii="Arial" w:hAnsi="Arial" w:cs="Arial"/>
                <w:sz w:val="19"/>
                <w:szCs w:val="19"/>
              </w:rPr>
              <w:t>10</w:t>
            </w:r>
            <w:r w:rsidRPr="000F0F99">
              <w:rPr>
                <w:rFonts w:ascii="Arial" w:hAnsi="Arial" w:cs="Arial"/>
                <w:sz w:val="19"/>
                <w:szCs w:val="19"/>
              </w:rPr>
              <w:t>.</w:t>
            </w:r>
            <w:r w:rsidR="00567986" w:rsidRPr="000F0F99">
              <w:rPr>
                <w:rFonts w:ascii="Arial" w:hAnsi="Arial" w:cs="Arial"/>
                <w:sz w:val="19"/>
                <w:szCs w:val="19"/>
              </w:rPr>
              <w:t>3</w:t>
            </w:r>
            <w:r w:rsidRPr="000F0F99">
              <w:rPr>
                <w:rFonts w:ascii="Arial" w:hAnsi="Arial" w:cs="Arial"/>
                <w:sz w:val="19"/>
                <w:szCs w:val="19"/>
              </w:rPr>
              <w:t>0</w:t>
            </w:r>
          </w:p>
          <w:p w:rsidR="000F0F99" w:rsidRDefault="000F0F99" w:rsidP="00D520D4">
            <w:pPr>
              <w:rPr>
                <w:rFonts w:ascii="Arial" w:hAnsi="Arial" w:cs="Arial"/>
                <w:b/>
                <w:sz w:val="6"/>
                <w:szCs w:val="19"/>
              </w:rPr>
            </w:pPr>
            <w:r>
              <w:rPr>
                <w:rFonts w:ascii="Arial" w:hAnsi="Arial" w:cs="Arial"/>
                <w:b/>
                <w:sz w:val="19"/>
                <w:szCs w:val="19"/>
              </w:rPr>
              <w:t xml:space="preserve"> </w:t>
            </w:r>
          </w:p>
          <w:p w:rsidR="000F0F99" w:rsidRDefault="000F0F99" w:rsidP="00D520D4">
            <w:pPr>
              <w:rPr>
                <w:rFonts w:ascii="Arial" w:hAnsi="Arial" w:cs="Arial"/>
                <w:b/>
                <w:sz w:val="2"/>
                <w:szCs w:val="19"/>
              </w:rPr>
            </w:pPr>
          </w:p>
          <w:p w:rsidR="000F0F99" w:rsidRPr="000F0F99" w:rsidRDefault="000F0F99" w:rsidP="00D520D4">
            <w:pPr>
              <w:rPr>
                <w:rFonts w:ascii="Arial" w:hAnsi="Arial" w:cs="Arial"/>
                <w:sz w:val="19"/>
                <w:szCs w:val="19"/>
              </w:rPr>
            </w:pPr>
            <w:r w:rsidRPr="000F0F99">
              <w:rPr>
                <w:rFonts w:ascii="Arial" w:hAnsi="Arial" w:cs="Arial"/>
                <w:sz w:val="19"/>
                <w:szCs w:val="19"/>
              </w:rPr>
              <w:t>16,00</w:t>
            </w:r>
          </w:p>
          <w:p w:rsidR="00D26587" w:rsidRPr="00D26587" w:rsidRDefault="00D26587" w:rsidP="00D520D4">
            <w:pPr>
              <w:rPr>
                <w:rFonts w:ascii="Arial" w:hAnsi="Arial" w:cs="Arial"/>
                <w:b/>
                <w:sz w:val="2"/>
                <w:szCs w:val="19"/>
              </w:rPr>
            </w:pPr>
          </w:p>
          <w:p w:rsidR="009B0363" w:rsidRDefault="009B0363" w:rsidP="00D520D4">
            <w:pPr>
              <w:rPr>
                <w:rFonts w:ascii="Arial" w:hAnsi="Arial" w:cs="Arial"/>
                <w:sz w:val="6"/>
                <w:szCs w:val="6"/>
              </w:rPr>
            </w:pPr>
          </w:p>
          <w:p w:rsidR="00D520D4" w:rsidRPr="007B63FA" w:rsidRDefault="00B77F73" w:rsidP="000F0F99">
            <w:pPr>
              <w:rPr>
                <w:rFonts w:ascii="Arial" w:hAnsi="Arial" w:cs="Arial"/>
                <w:sz w:val="19"/>
                <w:szCs w:val="19"/>
              </w:rPr>
            </w:pPr>
            <w:r>
              <w:rPr>
                <w:rFonts w:ascii="Arial" w:hAnsi="Arial" w:cs="Arial"/>
                <w:sz w:val="19"/>
                <w:szCs w:val="19"/>
              </w:rPr>
              <w:t xml:space="preserve"> </w:t>
            </w:r>
            <w:r w:rsidR="000F0F99">
              <w:rPr>
                <w:rFonts w:ascii="Arial" w:hAnsi="Arial" w:cs="Arial"/>
                <w:sz w:val="19"/>
                <w:szCs w:val="19"/>
              </w:rPr>
              <w:t>18.00</w:t>
            </w:r>
          </w:p>
        </w:tc>
        <w:tc>
          <w:tcPr>
            <w:tcW w:w="4886" w:type="dxa"/>
            <w:shd w:val="clear" w:color="auto" w:fill="auto"/>
          </w:tcPr>
          <w:p w:rsidR="00D520D4" w:rsidRPr="00CF345F" w:rsidRDefault="00D520D4" w:rsidP="00D520D4">
            <w:pPr>
              <w:rPr>
                <w:rFonts w:ascii="Arial" w:hAnsi="Arial" w:cs="Arial"/>
                <w:sz w:val="6"/>
                <w:szCs w:val="6"/>
              </w:rPr>
            </w:pPr>
          </w:p>
          <w:p w:rsidR="009039C7" w:rsidRPr="009B0363" w:rsidRDefault="009039C7" w:rsidP="00D520D4">
            <w:pPr>
              <w:rPr>
                <w:rFonts w:ascii="Arial" w:hAnsi="Arial" w:cs="Arial"/>
                <w:sz w:val="6"/>
                <w:szCs w:val="6"/>
              </w:rPr>
            </w:pPr>
          </w:p>
          <w:p w:rsidR="00D520D4" w:rsidRPr="00DE4F91" w:rsidRDefault="000F0F99" w:rsidP="00D520D4">
            <w:pPr>
              <w:rPr>
                <w:rFonts w:ascii="Arial" w:hAnsi="Arial" w:cs="Arial"/>
                <w:sz w:val="6"/>
                <w:szCs w:val="6"/>
              </w:rPr>
            </w:pPr>
            <w:r>
              <w:rPr>
                <w:rFonts w:ascii="Arial" w:hAnsi="Arial" w:cs="Arial"/>
                <w:sz w:val="19"/>
                <w:szCs w:val="19"/>
              </w:rPr>
              <w:t>Famiglia Dottori / Mauri Alfredo e Famiglia</w:t>
            </w:r>
          </w:p>
          <w:p w:rsidR="00666F37" w:rsidRPr="00666F37" w:rsidRDefault="00666F37"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666F37">
              <w:rPr>
                <w:rFonts w:ascii="Arial" w:hAnsi="Arial" w:cs="Arial"/>
                <w:sz w:val="19"/>
                <w:szCs w:val="19"/>
              </w:rPr>
              <w:t xml:space="preserve"> </w:t>
            </w:r>
            <w:r w:rsidR="000F0F99">
              <w:rPr>
                <w:rFonts w:ascii="Arial" w:hAnsi="Arial" w:cs="Arial"/>
                <w:sz w:val="19"/>
                <w:szCs w:val="19"/>
              </w:rPr>
              <w:t>Tina, Piero e Leonarda Panzeri</w:t>
            </w:r>
            <w:r w:rsidR="004A0BEF">
              <w:rPr>
                <w:rFonts w:ascii="Arial" w:hAnsi="Arial" w:cs="Arial"/>
                <w:sz w:val="19"/>
                <w:szCs w:val="19"/>
              </w:rPr>
              <w:t xml:space="preserve"> </w:t>
            </w:r>
            <w:r w:rsidR="009B0363">
              <w:rPr>
                <w:rFonts w:ascii="Arial" w:hAnsi="Arial" w:cs="Arial"/>
                <w:sz w:val="19"/>
                <w:szCs w:val="19"/>
              </w:rPr>
              <w:t xml:space="preserve"> </w:t>
            </w:r>
            <w:r w:rsidR="000F724C">
              <w:rPr>
                <w:rFonts w:ascii="Arial" w:hAnsi="Arial" w:cs="Arial"/>
                <w:sz w:val="19"/>
                <w:szCs w:val="19"/>
              </w:rPr>
              <w:t xml:space="preserve"> </w:t>
            </w:r>
            <w:r w:rsidR="00666F37">
              <w:rPr>
                <w:rFonts w:ascii="Arial" w:hAnsi="Arial" w:cs="Arial"/>
                <w:sz w:val="19"/>
                <w:szCs w:val="19"/>
              </w:rPr>
              <w:t xml:space="preserve"> </w:t>
            </w:r>
            <w:r w:rsidR="00666F37" w:rsidRPr="00951849">
              <w:rPr>
                <w:rFonts w:ascii="Arial" w:hAnsi="Arial" w:cs="Arial"/>
                <w:sz w:val="19"/>
                <w:szCs w:val="19"/>
              </w:rPr>
              <w:t xml:space="preserve"> </w:t>
            </w:r>
          </w:p>
          <w:p w:rsidR="000C0956" w:rsidRDefault="000C0956" w:rsidP="00D520D4">
            <w:pPr>
              <w:rPr>
                <w:rFonts w:ascii="Arial" w:hAnsi="Arial" w:cs="Arial"/>
                <w:sz w:val="6"/>
                <w:szCs w:val="6"/>
              </w:rPr>
            </w:pPr>
          </w:p>
          <w:p w:rsidR="000F0F99" w:rsidRDefault="000F0F99" w:rsidP="000F0F99">
            <w:pPr>
              <w:rPr>
                <w:rFonts w:ascii="Arial" w:hAnsi="Arial" w:cs="Arial"/>
                <w:sz w:val="19"/>
                <w:szCs w:val="19"/>
              </w:rPr>
            </w:pPr>
            <w:r>
              <w:rPr>
                <w:rFonts w:ascii="Arial" w:hAnsi="Arial" w:cs="Arial"/>
                <w:sz w:val="19"/>
                <w:szCs w:val="19"/>
              </w:rPr>
              <w:t xml:space="preserve">per tutti i parrocchiani </w:t>
            </w:r>
          </w:p>
          <w:p w:rsidR="000F0F99" w:rsidRPr="000F0F99" w:rsidRDefault="000F0F99" w:rsidP="000F0F99">
            <w:pPr>
              <w:rPr>
                <w:rFonts w:ascii="Arial" w:hAnsi="Arial" w:cs="Arial"/>
                <w:sz w:val="8"/>
                <w:szCs w:val="19"/>
              </w:rPr>
            </w:pPr>
          </w:p>
          <w:p w:rsidR="000F0F99" w:rsidRDefault="000F0F99" w:rsidP="000F0F99">
            <w:pPr>
              <w:rPr>
                <w:rFonts w:ascii="Arial" w:hAnsi="Arial" w:cs="Arial"/>
                <w:sz w:val="19"/>
                <w:szCs w:val="19"/>
              </w:rPr>
            </w:pPr>
            <w:r>
              <w:rPr>
                <w:rFonts w:ascii="Arial" w:hAnsi="Arial" w:cs="Arial"/>
                <w:sz w:val="19"/>
                <w:szCs w:val="19"/>
              </w:rPr>
              <w:t>Battesimo</w:t>
            </w:r>
          </w:p>
          <w:p w:rsidR="000F0F99" w:rsidRPr="000F0F99" w:rsidRDefault="000F0F99" w:rsidP="000F0F99">
            <w:pPr>
              <w:rPr>
                <w:rFonts w:ascii="Arial" w:hAnsi="Arial" w:cs="Arial"/>
                <w:sz w:val="2"/>
                <w:szCs w:val="19"/>
              </w:rPr>
            </w:pPr>
          </w:p>
          <w:p w:rsidR="009B0363" w:rsidRPr="00D26587" w:rsidRDefault="009B0363" w:rsidP="00D520D4">
            <w:pPr>
              <w:rPr>
                <w:rFonts w:ascii="Arial" w:hAnsi="Arial" w:cs="Arial"/>
                <w:sz w:val="2"/>
                <w:szCs w:val="6"/>
              </w:rPr>
            </w:pPr>
          </w:p>
          <w:p w:rsidR="00D520D4" w:rsidRPr="00B77F73" w:rsidRDefault="000F0F99" w:rsidP="00D26587">
            <w:pPr>
              <w:rPr>
                <w:rFonts w:ascii="Arial" w:hAnsi="Arial" w:cs="Arial"/>
                <w:sz w:val="19"/>
                <w:szCs w:val="19"/>
              </w:rPr>
            </w:pPr>
            <w:r w:rsidRPr="000F0F99">
              <w:rPr>
                <w:rFonts w:ascii="Arial" w:hAnsi="Arial" w:cs="Arial"/>
                <w:sz w:val="20"/>
                <w:szCs w:val="6"/>
              </w:rPr>
              <w:t>Attilio Corti</w:t>
            </w:r>
            <w:r w:rsidR="000F724C" w:rsidRPr="000F0F99">
              <w:rPr>
                <w:rFonts w:ascii="Arial" w:hAnsi="Arial" w:cs="Arial"/>
                <w:sz w:val="40"/>
                <w:szCs w:val="19"/>
              </w:rPr>
              <w:t xml:space="preserve"> </w:t>
            </w:r>
            <w:r w:rsidR="00666F37" w:rsidRPr="000F0F99">
              <w:rPr>
                <w:rFonts w:ascii="Arial" w:hAnsi="Arial" w:cs="Arial"/>
                <w:sz w:val="40"/>
                <w:szCs w:val="19"/>
              </w:rPr>
              <w:t xml:space="preserve"> </w:t>
            </w:r>
            <w:r w:rsidR="00B64334" w:rsidRPr="000F0F99">
              <w:rPr>
                <w:rFonts w:ascii="Arial" w:hAnsi="Arial" w:cs="Arial"/>
                <w:sz w:val="40"/>
                <w:szCs w:val="19"/>
              </w:rPr>
              <w:t xml:space="preserve"> </w:t>
            </w:r>
            <w:r w:rsidR="00A836A2" w:rsidRPr="000F0F99">
              <w:rPr>
                <w:rFonts w:ascii="Arial" w:hAnsi="Arial" w:cs="Arial"/>
                <w:sz w:val="40"/>
                <w:szCs w:val="19"/>
              </w:rPr>
              <w:t xml:space="preserve"> </w:t>
            </w:r>
            <w:r w:rsidR="004B3F0B" w:rsidRPr="000F0F99">
              <w:rPr>
                <w:rFonts w:ascii="Arial" w:hAnsi="Arial" w:cs="Arial"/>
                <w:sz w:val="40"/>
                <w:szCs w:val="19"/>
              </w:rPr>
              <w:t xml:space="preserve"> </w:t>
            </w:r>
            <w:r w:rsidR="00FA06C2" w:rsidRPr="000F0F99">
              <w:rPr>
                <w:rFonts w:ascii="Arial" w:hAnsi="Arial" w:cs="Arial"/>
                <w:sz w:val="40"/>
                <w:szCs w:val="19"/>
              </w:rPr>
              <w:t xml:space="preserve"> </w:t>
            </w:r>
            <w:r w:rsidR="005169F2" w:rsidRPr="000F0F99">
              <w:rPr>
                <w:rFonts w:ascii="Arial" w:hAnsi="Arial" w:cs="Arial"/>
                <w:sz w:val="40"/>
                <w:szCs w:val="19"/>
              </w:rPr>
              <w:t xml:space="preserve"> </w:t>
            </w:r>
            <w:r w:rsidR="006A52F4" w:rsidRPr="000F0F99">
              <w:rPr>
                <w:rFonts w:ascii="Arial" w:hAnsi="Arial" w:cs="Arial"/>
                <w:sz w:val="40"/>
                <w:szCs w:val="19"/>
              </w:rPr>
              <w:t xml:space="preserve"> </w:t>
            </w:r>
            <w:r w:rsidR="00B86C83" w:rsidRPr="000F0F99">
              <w:rPr>
                <w:rFonts w:ascii="Arial" w:hAnsi="Arial" w:cs="Arial"/>
                <w:sz w:val="40"/>
                <w:szCs w:val="19"/>
              </w:rPr>
              <w:t xml:space="preserve"> </w:t>
            </w:r>
            <w:r w:rsidR="00931E33" w:rsidRPr="000F0F99">
              <w:rPr>
                <w:rFonts w:ascii="Arial" w:hAnsi="Arial" w:cs="Arial"/>
                <w:sz w:val="40"/>
                <w:szCs w:val="19"/>
              </w:rPr>
              <w:t xml:space="preserve"> </w:t>
            </w:r>
            <w:r w:rsidR="001026C2" w:rsidRPr="000F0F99">
              <w:rPr>
                <w:rFonts w:ascii="Arial" w:hAnsi="Arial" w:cs="Arial"/>
                <w:sz w:val="40"/>
                <w:szCs w:val="19"/>
              </w:rPr>
              <w:t xml:space="preserve">  </w:t>
            </w:r>
            <w:r w:rsidR="00524EE9" w:rsidRPr="000F0F99">
              <w:rPr>
                <w:rFonts w:ascii="Arial" w:hAnsi="Arial" w:cs="Arial"/>
                <w:sz w:val="40"/>
                <w:szCs w:val="19"/>
              </w:rPr>
              <w:t xml:space="preserve"> </w:t>
            </w:r>
            <w:r w:rsidR="00F70DFF" w:rsidRPr="000F0F99">
              <w:rPr>
                <w:rFonts w:ascii="Arial" w:hAnsi="Arial" w:cs="Arial"/>
                <w:sz w:val="40"/>
                <w:szCs w:val="19"/>
              </w:rPr>
              <w:t xml:space="preserve">  </w:t>
            </w:r>
            <w:r w:rsidR="00326F4F" w:rsidRPr="000F0F99">
              <w:rPr>
                <w:rFonts w:ascii="Arial" w:hAnsi="Arial" w:cs="Arial"/>
                <w:sz w:val="40"/>
                <w:szCs w:val="19"/>
              </w:rPr>
              <w:t xml:space="preserve"> </w:t>
            </w:r>
            <w:r w:rsidR="00B77F73" w:rsidRPr="000F0F99">
              <w:rPr>
                <w:rFonts w:ascii="Arial" w:hAnsi="Arial" w:cs="Arial"/>
                <w:sz w:val="40"/>
                <w:szCs w:val="19"/>
              </w:rPr>
              <w:t xml:space="preserve"> </w:t>
            </w:r>
            <w:r w:rsidR="00D520D4" w:rsidRPr="000F0F99">
              <w:rPr>
                <w:rFonts w:ascii="Arial" w:hAnsi="Arial" w:cs="Arial"/>
                <w:sz w:val="40"/>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4A3AFD" w:rsidRDefault="004A3AFD" w:rsidP="00401601">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Martedì alle ore 21,00 in Duomo di Milano incontro diocesano per  tutti i fedeli per la recita del rosario con l’Arcivescovo</w:t>
      </w:r>
    </w:p>
    <w:p w:rsidR="004A3AFD" w:rsidRDefault="004A3AFD" w:rsidP="00401601">
      <w:pPr>
        <w:rPr>
          <w:rFonts w:ascii="Tahoma" w:hAnsi="Tahoma" w:cs="Tahoma"/>
          <w:color w:val="000000"/>
          <w:sz w:val="18"/>
          <w:szCs w:val="18"/>
          <w:bdr w:val="none" w:sz="0" w:space="0" w:color="auto" w:frame="1"/>
        </w:rPr>
      </w:pPr>
    </w:p>
    <w:p w:rsidR="00CE369D" w:rsidRDefault="004A3AFD" w:rsidP="00401601">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Giovedì 29 maggio Solenni</w:t>
      </w:r>
      <w:r w:rsidR="00B56F9B">
        <w:rPr>
          <w:rFonts w:ascii="Tahoma" w:hAnsi="Tahoma" w:cs="Tahoma"/>
          <w:color w:val="000000"/>
          <w:sz w:val="18"/>
          <w:szCs w:val="18"/>
          <w:bdr w:val="none" w:sz="0" w:space="0" w:color="auto" w:frame="1"/>
        </w:rPr>
        <w:t>tà dell’Ascensione del Signore</w:t>
      </w:r>
      <w:r>
        <w:rPr>
          <w:rFonts w:ascii="Tahoma" w:hAnsi="Tahoma" w:cs="Tahoma"/>
          <w:color w:val="000000"/>
          <w:sz w:val="18"/>
          <w:szCs w:val="18"/>
          <w:bdr w:val="none" w:sz="0" w:space="0" w:color="auto" w:frame="1"/>
        </w:rPr>
        <w:t>, S. Messa solenne alle ore 20,30 (Pompei).</w:t>
      </w:r>
    </w:p>
    <w:p w:rsidR="004A3AFD" w:rsidRDefault="004A3AFD" w:rsidP="00401601">
      <w:pPr>
        <w:rPr>
          <w:rFonts w:ascii="Tahoma" w:hAnsi="Tahoma" w:cs="Tahoma"/>
          <w:color w:val="000000"/>
          <w:sz w:val="18"/>
          <w:szCs w:val="18"/>
          <w:bdr w:val="none" w:sz="0" w:space="0" w:color="auto" w:frame="1"/>
        </w:rPr>
      </w:pPr>
    </w:p>
    <w:p w:rsidR="004A3AFD" w:rsidRDefault="004A3AFD" w:rsidP="00401601">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Venerdì 3</w:t>
      </w:r>
      <w:r w:rsidR="00704EDB">
        <w:rPr>
          <w:rFonts w:ascii="Tahoma" w:hAnsi="Tahoma" w:cs="Tahoma"/>
          <w:color w:val="000000"/>
          <w:sz w:val="18"/>
          <w:szCs w:val="18"/>
          <w:bdr w:val="none" w:sz="0" w:space="0" w:color="auto" w:frame="1"/>
        </w:rPr>
        <w:t>0</w:t>
      </w:r>
      <w:r>
        <w:rPr>
          <w:rFonts w:ascii="Tahoma" w:hAnsi="Tahoma" w:cs="Tahoma"/>
          <w:color w:val="000000"/>
          <w:sz w:val="18"/>
          <w:szCs w:val="18"/>
          <w:bdr w:val="none" w:sz="0" w:space="0" w:color="auto" w:frame="1"/>
        </w:rPr>
        <w:t xml:space="preserve"> maggio solenne chiusura del mese mariano presso il Santuario di Lourdes a Monguzzo, con ritrovo alle ore 20,00 presso la parrocchiale di Monguzzo per la processione.</w:t>
      </w:r>
    </w:p>
    <w:p w:rsidR="002231F5" w:rsidRDefault="002231F5" w:rsidP="00401601">
      <w:pPr>
        <w:rPr>
          <w:rFonts w:ascii="Tahoma" w:hAnsi="Tahoma" w:cs="Tahoma"/>
          <w:color w:val="000000"/>
          <w:sz w:val="18"/>
          <w:szCs w:val="18"/>
          <w:bdr w:val="none" w:sz="0" w:space="0" w:color="auto" w:frame="1"/>
        </w:rPr>
      </w:pPr>
    </w:p>
    <w:p w:rsidR="00D26587" w:rsidRDefault="00D26587" w:rsidP="00401601">
      <w:pPr>
        <w:rPr>
          <w:rFonts w:ascii="Tahoma" w:hAnsi="Tahoma" w:cs="Tahoma"/>
          <w:color w:val="000000"/>
          <w:sz w:val="18"/>
          <w:szCs w:val="18"/>
          <w:bdr w:val="none" w:sz="0" w:space="0" w:color="auto" w:frame="1"/>
        </w:rPr>
      </w:pPr>
    </w:p>
    <w:p w:rsidR="00D55D98" w:rsidRDefault="00AA4031" w:rsidP="00401601">
      <w:pPr>
        <w:rPr>
          <w:b/>
          <w:sz w:val="28"/>
          <w:u w:val="single"/>
        </w:rPr>
      </w:pPr>
      <w:r w:rsidRPr="00AA4031">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D26587" w:rsidP="00F03ECC">
      <w:pPr>
        <w:jc w:val="center"/>
        <w:rPr>
          <w:b/>
          <w:sz w:val="28"/>
          <w:u w:val="single"/>
        </w:rPr>
      </w:pPr>
      <w:r>
        <w:rPr>
          <w:b/>
          <w:noProof/>
          <w:sz w:val="28"/>
          <w:u w:val="single"/>
        </w:rPr>
        <w:drawing>
          <wp:anchor distT="0" distB="0" distL="114300" distR="114300" simplePos="0" relativeHeight="251688448" behindDoc="1" locked="0" layoutInCell="1" allowOverlap="1">
            <wp:simplePos x="0" y="0"/>
            <wp:positionH relativeFrom="column">
              <wp:posOffset>172085</wp:posOffset>
            </wp:positionH>
            <wp:positionV relativeFrom="paragraph">
              <wp:posOffset>154305</wp:posOffset>
            </wp:positionV>
            <wp:extent cx="781050" cy="848360"/>
            <wp:effectExtent l="19050" t="19050" r="1905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6" r:link="rId7" cstate="print"/>
                    <a:srcRect r="20032"/>
                    <a:stretch>
                      <a:fillRect/>
                    </a:stretch>
                  </pic:blipFill>
                  <pic:spPr bwMode="auto">
                    <a:xfrm>
                      <a:off x="0" y="0"/>
                      <a:ext cx="781050" cy="848360"/>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5376" behindDoc="1" locked="0" layoutInCell="1" allowOverlap="1">
            <wp:simplePos x="0" y="0"/>
            <wp:positionH relativeFrom="column">
              <wp:posOffset>2010410</wp:posOffset>
            </wp:positionH>
            <wp:positionV relativeFrom="paragraph">
              <wp:posOffset>139065</wp:posOffset>
            </wp:positionV>
            <wp:extent cx="1152525" cy="1247775"/>
            <wp:effectExtent l="38100" t="19050" r="28575" b="2857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52525" cy="124777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7424" behindDoc="1" locked="0" layoutInCell="1" allowOverlap="0">
            <wp:simplePos x="0" y="0"/>
            <wp:positionH relativeFrom="column">
              <wp:posOffset>3420110</wp:posOffset>
            </wp:positionH>
            <wp:positionV relativeFrom="paragraph">
              <wp:posOffset>196215</wp:posOffset>
            </wp:positionV>
            <wp:extent cx="1238250" cy="1062355"/>
            <wp:effectExtent l="19050" t="19050" r="19050" b="23495"/>
            <wp:wrapTight wrapText="bothSides">
              <wp:wrapPolygon edited="0">
                <wp:start x="-332" y="-387"/>
                <wp:lineTo x="-332" y="22078"/>
                <wp:lineTo x="21932" y="22078"/>
                <wp:lineTo x="21932" y="-387"/>
                <wp:lineTo x="-332" y="-387"/>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8250" cy="106235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6400" behindDoc="0" locked="0" layoutInCell="1" allowOverlap="1">
            <wp:simplePos x="0" y="0"/>
            <wp:positionH relativeFrom="column">
              <wp:posOffset>1162685</wp:posOffset>
            </wp:positionH>
            <wp:positionV relativeFrom="paragraph">
              <wp:posOffset>81915</wp:posOffset>
            </wp:positionV>
            <wp:extent cx="600075" cy="861060"/>
            <wp:effectExtent l="19050" t="19050" r="28575" b="152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00075" cy="861060"/>
                    </a:xfrm>
                    <a:prstGeom prst="rect">
                      <a:avLst/>
                    </a:prstGeom>
                    <a:noFill/>
                    <a:ln w="9525">
                      <a:solidFill>
                        <a:schemeClr val="tx1"/>
                      </a:solidFill>
                      <a:miter lim="800000"/>
                      <a:headEnd/>
                      <a:tailEnd/>
                    </a:ln>
                  </pic:spPr>
                </pic:pic>
              </a:graphicData>
            </a:graphic>
          </wp:anchor>
        </w:drawing>
      </w:r>
    </w:p>
    <w:p w:rsidR="0088424D" w:rsidRPr="00CF345F" w:rsidRDefault="00075F82" w:rsidP="00F03ECC">
      <w:pPr>
        <w:jc w:val="cente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br/>
      </w:r>
    </w:p>
    <w:p w:rsidR="00401601" w:rsidRPr="0035780D" w:rsidRDefault="00401601" w:rsidP="00F03ECC">
      <w:pPr>
        <w:jc w:val="center"/>
        <w:rPr>
          <w:b/>
          <w:sz w:val="16"/>
          <w:u w:val="single"/>
        </w:rPr>
      </w:pPr>
    </w:p>
    <w:p w:rsidR="00401601" w:rsidRDefault="00401601" w:rsidP="00F03ECC">
      <w:pPr>
        <w:jc w:val="center"/>
        <w:rPr>
          <w:sz w:val="28"/>
        </w:rPr>
      </w:pPr>
    </w:p>
    <w:p w:rsidR="006A2CAB" w:rsidRDefault="006A2CAB" w:rsidP="00F03ECC">
      <w:pPr>
        <w:jc w:val="center"/>
        <w:rPr>
          <w:sz w:val="28"/>
        </w:rPr>
      </w:pPr>
    </w:p>
    <w:p w:rsidR="00401601" w:rsidRPr="00E84BE3" w:rsidRDefault="00401601" w:rsidP="00F03ECC">
      <w:pPr>
        <w:jc w:val="center"/>
        <w:rPr>
          <w:sz w:val="2"/>
          <w:szCs w:val="6"/>
        </w:rPr>
      </w:pPr>
    </w:p>
    <w:p w:rsidR="00EB72D8" w:rsidRPr="00D26587" w:rsidRDefault="00B342D9" w:rsidP="00F03ECC">
      <w:pPr>
        <w:jc w:val="center"/>
        <w:rPr>
          <w:b/>
          <w:sz w:val="28"/>
          <w:szCs w:val="20"/>
        </w:rPr>
      </w:pPr>
      <w:r>
        <w:rPr>
          <w:b/>
          <w:sz w:val="28"/>
          <w:szCs w:val="20"/>
        </w:rPr>
        <w:t>25</w:t>
      </w:r>
      <w:r w:rsidR="00A72BA1" w:rsidRPr="00D26587">
        <w:rPr>
          <w:b/>
          <w:sz w:val="28"/>
          <w:szCs w:val="20"/>
        </w:rPr>
        <w:t xml:space="preserve"> MAGGIO</w:t>
      </w:r>
      <w:r w:rsidR="00904945" w:rsidRPr="00D26587">
        <w:rPr>
          <w:b/>
          <w:sz w:val="28"/>
          <w:szCs w:val="20"/>
        </w:rPr>
        <w:t xml:space="preserve"> </w:t>
      </w:r>
      <w:r w:rsidR="00401601" w:rsidRPr="00D26587">
        <w:rPr>
          <w:b/>
          <w:sz w:val="28"/>
          <w:szCs w:val="20"/>
        </w:rPr>
        <w:t>201</w:t>
      </w:r>
      <w:r w:rsidR="00D520D4" w:rsidRPr="00D26587">
        <w:rPr>
          <w:b/>
          <w:sz w:val="28"/>
          <w:szCs w:val="20"/>
        </w:rPr>
        <w:t>4</w:t>
      </w:r>
    </w:p>
    <w:p w:rsidR="00401601" w:rsidRPr="00D26587" w:rsidRDefault="00401601" w:rsidP="00F03ECC">
      <w:pPr>
        <w:jc w:val="center"/>
        <w:rPr>
          <w:b/>
          <w:szCs w:val="20"/>
        </w:rPr>
      </w:pPr>
      <w:r w:rsidRPr="00D26587">
        <w:rPr>
          <w:b/>
          <w:szCs w:val="20"/>
        </w:rPr>
        <w:t xml:space="preserve">Anno </w:t>
      </w:r>
      <w:r w:rsidR="00611EC1" w:rsidRPr="00D26587">
        <w:rPr>
          <w:b/>
          <w:szCs w:val="20"/>
        </w:rPr>
        <w:t>I</w:t>
      </w:r>
      <w:r w:rsidRPr="00D26587">
        <w:rPr>
          <w:b/>
          <w:szCs w:val="20"/>
        </w:rPr>
        <w:t xml:space="preserve">I, n° </w:t>
      </w:r>
      <w:r w:rsidR="00B64334" w:rsidRPr="00D26587">
        <w:rPr>
          <w:b/>
          <w:szCs w:val="20"/>
        </w:rPr>
        <w:t>7</w:t>
      </w:r>
      <w:r w:rsidR="00D437BA">
        <w:rPr>
          <w:b/>
          <w:szCs w:val="20"/>
        </w:rPr>
        <w:t>6</w:t>
      </w:r>
    </w:p>
    <w:p w:rsidR="00401601" w:rsidRPr="006A1DD1" w:rsidRDefault="00401601" w:rsidP="00F03ECC">
      <w:pPr>
        <w:jc w:val="center"/>
        <w:rPr>
          <w:b/>
          <w:sz w:val="6"/>
          <w:szCs w:val="6"/>
        </w:rPr>
      </w:pPr>
    </w:p>
    <w:p w:rsidR="00401601" w:rsidRPr="00D26587" w:rsidRDefault="00AA4031" w:rsidP="00D26587">
      <w:pPr>
        <w:rPr>
          <w:rFonts w:ascii="Arial" w:hAnsi="Arial" w:cs="Arial"/>
        </w:rPr>
      </w:pPr>
      <w:r w:rsidRPr="00AA4031">
        <w:rPr>
          <w:b/>
          <w:noProof/>
          <w:sz w:val="20"/>
          <w:szCs w:val="20"/>
        </w:rPr>
        <w:pict>
          <v:roundrect id="_x0000_s1175" style="position:absolute;margin-left:1.55pt;margin-top:4.4pt;width:372.7pt;height:72.85pt;z-index:251690496" arcsize="10923f" strokecolor="#0d0d0d [3069]" strokeweight="1.75pt">
            <v:textbox style="mso-next-textbox:#_x0000_s1175">
              <w:txbxContent>
                <w:p w:rsidR="002F3428" w:rsidRPr="00F03ECC" w:rsidRDefault="00B342D9" w:rsidP="00127FC2">
                  <w:pPr>
                    <w:ind w:left="709" w:hanging="142"/>
                    <w:jc w:val="center"/>
                    <w:rPr>
                      <w:b/>
                      <w:sz w:val="16"/>
                      <w:szCs w:val="20"/>
                    </w:rPr>
                  </w:pPr>
                  <w:proofErr w:type="spellStart"/>
                  <w:r>
                    <w:rPr>
                      <w:b/>
                      <w:sz w:val="16"/>
                      <w:szCs w:val="20"/>
                    </w:rPr>
                    <w:t>VI</w:t>
                  </w:r>
                  <w:proofErr w:type="spellEnd"/>
                  <w:r w:rsidR="0047529C" w:rsidRPr="00F03ECC">
                    <w:rPr>
                      <w:b/>
                      <w:sz w:val="16"/>
                      <w:szCs w:val="20"/>
                    </w:rPr>
                    <w:t xml:space="preserve"> DOMENICA DOPO PASQUA </w:t>
                  </w:r>
                </w:p>
                <w:p w:rsidR="002F3428" w:rsidRPr="00F03ECC" w:rsidRDefault="002F3428" w:rsidP="000A10DB">
                  <w:pPr>
                    <w:ind w:left="720"/>
                    <w:rPr>
                      <w:rFonts w:asciiTheme="minorHAnsi" w:hAnsiTheme="minorHAnsi"/>
                      <w:sz w:val="2"/>
                      <w:szCs w:val="6"/>
                    </w:rPr>
                  </w:pPr>
                </w:p>
                <w:p w:rsidR="0038296E" w:rsidRPr="00F03ECC" w:rsidRDefault="00264A97" w:rsidP="0038296E">
                  <w:pPr>
                    <w:pStyle w:val="western"/>
                    <w:spacing w:before="0" w:beforeAutospacing="0" w:after="0" w:afterAutospacing="0"/>
                    <w:rPr>
                      <w:rFonts w:ascii="Calibri" w:hAnsi="Calibri"/>
                      <w:color w:val="000000"/>
                      <w:sz w:val="22"/>
                      <w:szCs w:val="22"/>
                    </w:rPr>
                  </w:pPr>
                  <w:r w:rsidRPr="00F03ECC">
                    <w:rPr>
                      <w:rFonts w:ascii="Arial" w:hAnsi="Arial" w:cs="Arial"/>
                      <w:i/>
                      <w:sz w:val="18"/>
                      <w:szCs w:val="19"/>
                    </w:rPr>
                    <w:t xml:space="preserve">At </w:t>
                  </w:r>
                  <w:r w:rsidR="00B342D9">
                    <w:rPr>
                      <w:rFonts w:ascii="Arial" w:hAnsi="Arial" w:cs="Arial"/>
                      <w:i/>
                      <w:sz w:val="18"/>
                      <w:szCs w:val="19"/>
                    </w:rPr>
                    <w:t>4,8-14: Testimonianza di Pietro, uomo senza istruzione.</w:t>
                  </w:r>
                  <w:r w:rsidR="00E84BE3" w:rsidRPr="00F03ECC">
                    <w:rPr>
                      <w:rFonts w:ascii="Arial" w:hAnsi="Arial" w:cs="Arial"/>
                      <w:sz w:val="18"/>
                      <w:szCs w:val="19"/>
                    </w:rPr>
                    <w:t xml:space="preserve"> </w:t>
                  </w:r>
                </w:p>
                <w:p w:rsidR="002F3428" w:rsidRPr="00F03ECC" w:rsidRDefault="002F3428" w:rsidP="00401601">
                  <w:pPr>
                    <w:rPr>
                      <w:rFonts w:ascii="Arial" w:hAnsi="Arial" w:cs="Arial"/>
                      <w:sz w:val="2"/>
                      <w:szCs w:val="6"/>
                    </w:rPr>
                  </w:pPr>
                </w:p>
                <w:p w:rsidR="002F3428" w:rsidRPr="00F03ECC" w:rsidRDefault="002F3428" w:rsidP="00401601">
                  <w:pPr>
                    <w:rPr>
                      <w:rFonts w:ascii="Arial" w:hAnsi="Arial" w:cs="Arial"/>
                      <w:i/>
                      <w:sz w:val="8"/>
                      <w:szCs w:val="6"/>
                    </w:rPr>
                  </w:pPr>
                  <w:r w:rsidRPr="00F03ECC">
                    <w:rPr>
                      <w:rFonts w:ascii="Arial" w:hAnsi="Arial" w:cs="Arial"/>
                      <w:i/>
                      <w:sz w:val="18"/>
                      <w:szCs w:val="19"/>
                    </w:rPr>
                    <w:t xml:space="preserve">Sal </w:t>
                  </w:r>
                  <w:r w:rsidR="00F03ECC" w:rsidRPr="00F03ECC">
                    <w:rPr>
                      <w:rFonts w:ascii="Arial" w:hAnsi="Arial" w:cs="Arial"/>
                      <w:i/>
                      <w:sz w:val="18"/>
                      <w:szCs w:val="19"/>
                    </w:rPr>
                    <w:t xml:space="preserve"> 1</w:t>
                  </w:r>
                  <w:r w:rsidR="00B342D9">
                    <w:rPr>
                      <w:rFonts w:ascii="Arial" w:hAnsi="Arial" w:cs="Arial"/>
                      <w:i/>
                      <w:sz w:val="18"/>
                      <w:szCs w:val="19"/>
                    </w:rPr>
                    <w:t>17(118)</w:t>
                  </w:r>
                  <w:r w:rsidR="00E84BE3" w:rsidRPr="00F03ECC">
                    <w:rPr>
                      <w:rFonts w:ascii="Arial" w:hAnsi="Arial" w:cs="Arial"/>
                      <w:i/>
                      <w:sz w:val="18"/>
                      <w:szCs w:val="19"/>
                    </w:rPr>
                    <w:t xml:space="preserve">: </w:t>
                  </w:r>
                  <w:r w:rsidR="00B342D9">
                    <w:rPr>
                      <w:rFonts w:ascii="Arial" w:hAnsi="Arial" w:cs="Arial"/>
                      <w:i/>
                      <w:sz w:val="18"/>
                      <w:szCs w:val="19"/>
                    </w:rPr>
                    <w:t>La pietra scartata dai</w:t>
                  </w:r>
                  <w:r w:rsidR="00264A97" w:rsidRPr="00F03ECC">
                    <w:rPr>
                      <w:rFonts w:ascii="Arial" w:hAnsi="Arial" w:cs="Arial"/>
                      <w:i/>
                      <w:sz w:val="18"/>
                      <w:szCs w:val="19"/>
                    </w:rPr>
                    <w:t xml:space="preserve"> </w:t>
                  </w:r>
                  <w:r w:rsidR="00B342D9">
                    <w:rPr>
                      <w:rFonts w:ascii="Arial" w:hAnsi="Arial" w:cs="Arial"/>
                      <w:i/>
                      <w:sz w:val="18"/>
                      <w:szCs w:val="19"/>
                    </w:rPr>
                    <w:t>costruttori</w:t>
                  </w:r>
                  <w:r w:rsidR="005C042C">
                    <w:rPr>
                      <w:rFonts w:ascii="Arial" w:hAnsi="Arial" w:cs="Arial"/>
                      <w:i/>
                      <w:sz w:val="18"/>
                      <w:szCs w:val="19"/>
                    </w:rPr>
                    <w:t xml:space="preserve"> ora è pietra angolare.</w:t>
                  </w:r>
                </w:p>
                <w:p w:rsidR="002F3428" w:rsidRPr="00F03ECC" w:rsidRDefault="002F3428" w:rsidP="00401601">
                  <w:pPr>
                    <w:rPr>
                      <w:rFonts w:ascii="Arial" w:hAnsi="Arial" w:cs="Arial"/>
                      <w:i/>
                      <w:sz w:val="2"/>
                      <w:szCs w:val="6"/>
                    </w:rPr>
                  </w:pPr>
                </w:p>
                <w:p w:rsidR="002F3428" w:rsidRPr="00F03ECC" w:rsidRDefault="00F03ECC" w:rsidP="00311FCE">
                  <w:pPr>
                    <w:rPr>
                      <w:rFonts w:ascii="Arial" w:hAnsi="Arial" w:cs="Arial"/>
                      <w:i/>
                      <w:sz w:val="18"/>
                      <w:szCs w:val="19"/>
                    </w:rPr>
                  </w:pPr>
                  <w:r w:rsidRPr="00F03ECC">
                    <w:rPr>
                      <w:rFonts w:ascii="Arial" w:hAnsi="Arial" w:cs="Arial"/>
                      <w:i/>
                      <w:sz w:val="18"/>
                      <w:szCs w:val="19"/>
                    </w:rPr>
                    <w:t>Rom 10,11-15: Chiunque invocherà il nome del Signore sarà salvato.</w:t>
                  </w:r>
                </w:p>
                <w:p w:rsidR="002F3428" w:rsidRPr="00F03ECC" w:rsidRDefault="00BF7C1F" w:rsidP="00401601">
                  <w:pPr>
                    <w:rPr>
                      <w:rFonts w:ascii="Arial" w:hAnsi="Arial" w:cs="Arial"/>
                      <w:i/>
                      <w:sz w:val="18"/>
                      <w:szCs w:val="19"/>
                    </w:rPr>
                  </w:pPr>
                  <w:r w:rsidRPr="00F03ECC">
                    <w:rPr>
                      <w:rFonts w:ascii="Arial" w:hAnsi="Arial" w:cs="Arial"/>
                      <w:i/>
                      <w:sz w:val="18"/>
                      <w:szCs w:val="19"/>
                    </w:rPr>
                    <w:t xml:space="preserve">Gv </w:t>
                  </w:r>
                  <w:r w:rsidR="005C042C">
                    <w:rPr>
                      <w:rFonts w:ascii="Arial" w:hAnsi="Arial" w:cs="Arial"/>
                      <w:i/>
                      <w:sz w:val="18"/>
                      <w:szCs w:val="19"/>
                    </w:rPr>
                    <w:t>14,25-29: Lo Spirito vi insegnerà ogni cosa. Vado al Padre. Vi lascio la pace.</w:t>
                  </w:r>
                  <w:r w:rsidR="00E84BE3" w:rsidRPr="00F03ECC">
                    <w:rPr>
                      <w:rFonts w:ascii="Arial" w:hAnsi="Arial" w:cs="Arial"/>
                      <w:i/>
                      <w:sz w:val="18"/>
                      <w:szCs w:val="19"/>
                    </w:rPr>
                    <w:t xml:space="preserve"> </w:t>
                  </w:r>
                  <w:r w:rsidR="00264A97" w:rsidRPr="00F03ECC">
                    <w:rPr>
                      <w:rFonts w:ascii="Arial" w:hAnsi="Arial" w:cs="Arial"/>
                      <w:i/>
                      <w:sz w:val="18"/>
                      <w:szCs w:val="19"/>
                    </w:rPr>
                    <w:t xml:space="preserve"> </w:t>
                  </w:r>
                </w:p>
              </w:txbxContent>
            </v:textbox>
          </v:roundrect>
        </w:pict>
      </w: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F03ECC" w:rsidRDefault="00F03ECC" w:rsidP="00F03ECC">
      <w:pPr>
        <w:pStyle w:val="NormaleWeb"/>
        <w:shd w:val="clear" w:color="auto" w:fill="FFFFFF"/>
        <w:spacing w:after="0" w:afterAutospacing="0"/>
        <w:jc w:val="center"/>
        <w:rPr>
          <w:rFonts w:ascii="Arial" w:hAnsi="Arial" w:cs="Arial"/>
          <w:sz w:val="20"/>
        </w:rPr>
      </w:pPr>
    </w:p>
    <w:p w:rsidR="00B342D9" w:rsidRPr="00B342D9" w:rsidRDefault="00B342D9" w:rsidP="00B342D9">
      <w:pPr>
        <w:rPr>
          <w:sz w:val="22"/>
          <w:szCs w:val="22"/>
        </w:rPr>
      </w:pPr>
      <w:r w:rsidRPr="00B342D9">
        <w:rPr>
          <w:sz w:val="22"/>
          <w:szCs w:val="22"/>
        </w:rPr>
        <w:t>Per quaranta giorni il Signore risorto è apparso ai disce</w:t>
      </w:r>
      <w:r w:rsidR="00A4031A">
        <w:rPr>
          <w:sz w:val="22"/>
          <w:szCs w:val="22"/>
        </w:rPr>
        <w:t>poli confermandoli nella fede in</w:t>
      </w:r>
      <w:r w:rsidRPr="00B342D9">
        <w:rPr>
          <w:sz w:val="22"/>
          <w:szCs w:val="22"/>
        </w:rPr>
        <w:t xml:space="preserve"> Lui, che, morto, ora vive per sempre ed è contemporaneo a tutti gli uomini. Fede che nella Pentecoste diventerà coscienza di una possibilità sperimentabile di un cambiamento che investirà tutta la storia, come comunicazione di una nuova personalità  e di una nuova socialità, nel soggetto della Chiesa. Il vangelo della </w:t>
      </w:r>
      <w:proofErr w:type="spellStart"/>
      <w:r w:rsidRPr="00B342D9">
        <w:rPr>
          <w:sz w:val="22"/>
          <w:szCs w:val="22"/>
        </w:rPr>
        <w:t>VI</w:t>
      </w:r>
      <w:proofErr w:type="spellEnd"/>
      <w:r w:rsidRPr="00B342D9">
        <w:rPr>
          <w:sz w:val="22"/>
          <w:szCs w:val="22"/>
        </w:rPr>
        <w:t xml:space="preserve"> domenica di Pasqua ci prepara e introduce alla festa di Pentecoste con la promessa di Gesù del dono dello Spirito Santo. Gesù, a conclusione della sua vicenda terrena,  preannuncia la sua ascensione al cielo. Festa dell’Ascensione,  che in parrocchia celebreremo giovedì 29 giugno, com’era un tempo,  e come già facciamo dall’introduzione della recente riforma liturgica ambrosiana. Gesù sale al cielo. Ma “cielo” non indica uno spazio, un luogo fuori dalla realtà. “Cielo” indica la verità della realtà, la profondità e il senso ultimo delle cose, ciò da cui prende consistenza la realtà stessa. Cristo ha preso in sé, nella sua carne, la nostra realtà umana e terrena portandola nel mistero della potenza di Dio che fa tutte le cose. Si può dire perciò che l’Ascensione è la festa dell’umano, della nostra umanità tutta, dove tutto prende luce, la luce di cui tutte le cose sono fatte. L’Ascensione dà significato al tempo </w:t>
      </w:r>
      <w:r w:rsidR="004213E8">
        <w:rPr>
          <w:sz w:val="22"/>
          <w:szCs w:val="22"/>
        </w:rPr>
        <w:t xml:space="preserve">e </w:t>
      </w:r>
      <w:r w:rsidRPr="00B342D9">
        <w:rPr>
          <w:sz w:val="22"/>
          <w:szCs w:val="22"/>
        </w:rPr>
        <w:t>all’agire, significato al presente che da subito risplende di verità, di bellezza, di bontà e di</w:t>
      </w:r>
      <w:r w:rsidR="004213E8">
        <w:rPr>
          <w:sz w:val="22"/>
          <w:szCs w:val="22"/>
        </w:rPr>
        <w:t xml:space="preserve"> giustizia, di ciò per cui</w:t>
      </w:r>
      <w:r w:rsidRPr="00B342D9">
        <w:rPr>
          <w:sz w:val="22"/>
          <w:szCs w:val="22"/>
        </w:rPr>
        <w:t xml:space="preserve"> tutto è stato creato. Da subito, e in qualsiasi circostanza la nostra esperienza umana, di uomini e donne, di marito e moglie, di genitori e figli, di amici e colleghi, del lavoro e del tempo libero, tutto è sotto il segno di una positività definitiva; e proprio in un mo</w:t>
      </w:r>
      <w:r w:rsidR="004213E8">
        <w:rPr>
          <w:sz w:val="22"/>
          <w:szCs w:val="22"/>
        </w:rPr>
        <w:t>n</w:t>
      </w:r>
      <w:r w:rsidRPr="00B342D9">
        <w:rPr>
          <w:sz w:val="22"/>
          <w:szCs w:val="22"/>
        </w:rPr>
        <w:t>do in cui si tende a negarla, e che impegna ogni mezzo di propaganda al male e alla negatività del vivere, della persona corrotta come della socie</w:t>
      </w:r>
      <w:r w:rsidR="00B56F9B">
        <w:rPr>
          <w:sz w:val="22"/>
          <w:szCs w:val="22"/>
        </w:rPr>
        <w:t>tà allo s</w:t>
      </w:r>
      <w:r w:rsidRPr="00B342D9">
        <w:rPr>
          <w:sz w:val="22"/>
          <w:szCs w:val="22"/>
        </w:rPr>
        <w:t>fascio. Chiunque cerca di dare testimonianza al Signore con la sua vita, già fa parte del mistero della sua Ascensione. Il cielo non è isolamento, come un rifugio dalla realtà che sembra corrotta e piena di errori.  Ma è Cristo che ha reso possibile la storia perché l’ha salvata.</w:t>
      </w:r>
    </w:p>
    <w:p w:rsidR="004A3AFD" w:rsidRPr="00A16B1D" w:rsidRDefault="004A3AFD" w:rsidP="004A3AFD">
      <w:pPr>
        <w:pStyle w:val="Titolo1"/>
        <w:spacing w:before="0" w:after="0"/>
        <w:jc w:val="center"/>
        <w:rPr>
          <w:sz w:val="36"/>
          <w:szCs w:val="36"/>
        </w:rPr>
      </w:pPr>
      <w:r w:rsidRPr="00A16B1D">
        <w:rPr>
          <w:sz w:val="36"/>
          <w:szCs w:val="36"/>
        </w:rPr>
        <w:lastRenderedPageBreak/>
        <w:t>CALENDARIO LITURGICO SETTIMANALE</w:t>
      </w:r>
    </w:p>
    <w:p w:rsidR="004A3AFD" w:rsidRPr="002C1CEF" w:rsidRDefault="004A3AFD" w:rsidP="004A3AFD">
      <w:pPr>
        <w:pStyle w:val="Titolo1"/>
        <w:spacing w:before="0" w:after="0"/>
        <w:rPr>
          <w:b w:val="0"/>
          <w:sz w:val="2"/>
        </w:rPr>
      </w:pPr>
    </w:p>
    <w:p w:rsidR="004A3AFD" w:rsidRPr="0035780D" w:rsidRDefault="004A3AFD" w:rsidP="004A3AFD">
      <w:pPr>
        <w:pStyle w:val="Titolo1"/>
        <w:spacing w:before="0" w:after="0"/>
        <w:jc w:val="center"/>
        <w:rPr>
          <w:sz w:val="2"/>
        </w:rPr>
      </w:pPr>
    </w:p>
    <w:p w:rsidR="004A3AFD" w:rsidRPr="00112BD9" w:rsidRDefault="004A3AFD" w:rsidP="004A3AFD">
      <w:pPr>
        <w:rPr>
          <w:sz w:val="2"/>
        </w:rPr>
      </w:pPr>
    </w:p>
    <w:p w:rsidR="004A3AFD" w:rsidRPr="00A16B1D" w:rsidRDefault="004A3AFD" w:rsidP="004A3AFD">
      <w:pPr>
        <w:jc w:val="center"/>
        <w:rPr>
          <w:rFonts w:ascii="Arial" w:hAnsi="Arial" w:cs="Arial"/>
          <w:sz w:val="32"/>
        </w:rPr>
      </w:pPr>
      <w:r w:rsidRPr="00A16B1D">
        <w:rPr>
          <w:rFonts w:ascii="Arial" w:hAnsi="Arial" w:cs="Arial"/>
          <w:sz w:val="32"/>
        </w:rPr>
        <w:t>Dal</w:t>
      </w:r>
      <w:r>
        <w:rPr>
          <w:rFonts w:ascii="Arial" w:hAnsi="Arial" w:cs="Arial"/>
          <w:sz w:val="32"/>
        </w:rPr>
        <w:t xml:space="preserve"> 25 Maggio al 1 Giugno  2014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4A3AFD" w:rsidTr="0003129C">
        <w:trPr>
          <w:trHeight w:val="828"/>
        </w:trPr>
        <w:tc>
          <w:tcPr>
            <w:tcW w:w="2043" w:type="dxa"/>
            <w:tcBorders>
              <w:top w:val="single" w:sz="6" w:space="0" w:color="auto"/>
            </w:tcBorders>
          </w:tcPr>
          <w:p w:rsidR="004A3AFD" w:rsidRPr="00B343C7" w:rsidRDefault="004A3AFD" w:rsidP="0003129C">
            <w:pPr>
              <w:jc w:val="center"/>
              <w:rPr>
                <w:rFonts w:ascii="Arial" w:hAnsi="Arial" w:cs="Arial"/>
                <w:b/>
                <w:sz w:val="10"/>
                <w:szCs w:val="10"/>
              </w:rPr>
            </w:pPr>
          </w:p>
          <w:p w:rsidR="004A3AFD" w:rsidRDefault="004A3AFD" w:rsidP="0003129C">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25</w:t>
            </w:r>
          </w:p>
          <w:p w:rsidR="004A3AFD" w:rsidRPr="006A2CAB" w:rsidRDefault="004A3AFD" w:rsidP="0003129C">
            <w:pPr>
              <w:rPr>
                <w:rFonts w:ascii="Arial" w:hAnsi="Arial" w:cs="Arial"/>
                <w:sz w:val="4"/>
                <w:szCs w:val="4"/>
              </w:rPr>
            </w:pPr>
          </w:p>
          <w:p w:rsidR="004A3AFD" w:rsidRPr="000F724C" w:rsidRDefault="004A3AFD" w:rsidP="0003129C">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4A3AFD" w:rsidRDefault="004A3AFD" w:rsidP="0003129C">
            <w:pPr>
              <w:jc w:val="center"/>
              <w:rPr>
                <w:rFonts w:ascii="Arial" w:hAnsi="Arial" w:cs="Arial"/>
                <w:b/>
                <w:sz w:val="19"/>
                <w:szCs w:val="19"/>
              </w:rPr>
            </w:pPr>
            <w:proofErr w:type="spellStart"/>
            <w:r>
              <w:rPr>
                <w:rFonts w:ascii="Arial" w:hAnsi="Arial" w:cs="Arial"/>
                <w:b/>
                <w:sz w:val="19"/>
                <w:szCs w:val="19"/>
              </w:rPr>
              <w:t>VI</w:t>
            </w:r>
            <w:proofErr w:type="spellEnd"/>
            <w:r>
              <w:rPr>
                <w:rFonts w:ascii="Arial" w:hAnsi="Arial" w:cs="Arial"/>
                <w:b/>
                <w:sz w:val="19"/>
                <w:szCs w:val="19"/>
              </w:rPr>
              <w:t xml:space="preserve"> Domenica di Pasqua </w:t>
            </w:r>
          </w:p>
          <w:p w:rsidR="004A3AFD" w:rsidRPr="000F724C" w:rsidRDefault="004A3AFD" w:rsidP="0003129C">
            <w:pPr>
              <w:jc w:val="center"/>
              <w:rPr>
                <w:rFonts w:ascii="Arial" w:hAnsi="Arial" w:cs="Arial"/>
                <w:b/>
                <w:sz w:val="6"/>
                <w:szCs w:val="19"/>
              </w:rPr>
            </w:pPr>
          </w:p>
          <w:p w:rsidR="004A3AFD" w:rsidRPr="000F724C" w:rsidRDefault="004A3AFD" w:rsidP="0003129C">
            <w:pPr>
              <w:jc w:val="center"/>
              <w:rPr>
                <w:rFonts w:ascii="Arial" w:hAnsi="Arial" w:cs="Arial"/>
                <w:sz w:val="19"/>
                <w:szCs w:val="19"/>
                <w:u w:val="single"/>
              </w:rPr>
            </w:pPr>
          </w:p>
        </w:tc>
        <w:tc>
          <w:tcPr>
            <w:tcW w:w="692" w:type="dxa"/>
          </w:tcPr>
          <w:p w:rsidR="004A3AFD" w:rsidRPr="00CF345F" w:rsidRDefault="004A3AFD" w:rsidP="0003129C">
            <w:pPr>
              <w:rPr>
                <w:rFonts w:ascii="Arial" w:hAnsi="Arial" w:cs="Arial"/>
                <w:sz w:val="6"/>
                <w:szCs w:val="6"/>
              </w:rPr>
            </w:pPr>
            <w:r w:rsidRPr="006606C9">
              <w:rPr>
                <w:rFonts w:ascii="Arial" w:hAnsi="Arial" w:cs="Arial"/>
                <w:sz w:val="19"/>
                <w:szCs w:val="19"/>
              </w:rPr>
              <w:t xml:space="preserve">  </w:t>
            </w:r>
          </w:p>
          <w:p w:rsidR="004A3AFD" w:rsidRPr="009B0363" w:rsidRDefault="004A3AFD" w:rsidP="0003129C">
            <w:pPr>
              <w:rPr>
                <w:rFonts w:ascii="Arial" w:hAnsi="Arial" w:cs="Arial"/>
                <w:sz w:val="6"/>
                <w:szCs w:val="6"/>
              </w:rPr>
            </w:pPr>
            <w:r>
              <w:rPr>
                <w:rFonts w:ascii="Arial" w:hAnsi="Arial" w:cs="Arial"/>
                <w:sz w:val="19"/>
                <w:szCs w:val="19"/>
              </w:rPr>
              <w:t xml:space="preserve">  </w:t>
            </w:r>
          </w:p>
          <w:p w:rsidR="004A3AFD" w:rsidRDefault="004A3AFD" w:rsidP="0003129C">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4A3AFD" w:rsidRPr="004A1F7C" w:rsidRDefault="004A3AFD" w:rsidP="0003129C">
            <w:pPr>
              <w:rPr>
                <w:rFonts w:ascii="Arial" w:hAnsi="Arial" w:cs="Arial"/>
                <w:sz w:val="6"/>
                <w:szCs w:val="6"/>
              </w:rPr>
            </w:pPr>
          </w:p>
          <w:p w:rsidR="004A3AFD" w:rsidRDefault="004A3AFD" w:rsidP="0003129C">
            <w:pPr>
              <w:rPr>
                <w:rFonts w:ascii="Arial" w:hAnsi="Arial" w:cs="Arial"/>
                <w:sz w:val="19"/>
                <w:szCs w:val="19"/>
              </w:rPr>
            </w:pPr>
            <w:r w:rsidRPr="006606C9">
              <w:rPr>
                <w:rFonts w:ascii="Arial" w:hAnsi="Arial" w:cs="Arial"/>
                <w:sz w:val="19"/>
                <w:szCs w:val="19"/>
              </w:rPr>
              <w:t xml:space="preserve">  8.30</w:t>
            </w:r>
          </w:p>
          <w:p w:rsidR="004A3AFD" w:rsidRDefault="004A3AFD" w:rsidP="0003129C">
            <w:pPr>
              <w:rPr>
                <w:rFonts w:ascii="Arial" w:hAnsi="Arial" w:cs="Arial"/>
                <w:sz w:val="19"/>
                <w:szCs w:val="19"/>
              </w:rPr>
            </w:pPr>
            <w:r>
              <w:rPr>
                <w:rFonts w:ascii="Arial" w:hAnsi="Arial" w:cs="Arial"/>
                <w:sz w:val="19"/>
                <w:szCs w:val="19"/>
              </w:rPr>
              <w:t xml:space="preserve">8,30 </w:t>
            </w:r>
          </w:p>
          <w:p w:rsidR="004A3AFD" w:rsidRDefault="004A3AFD" w:rsidP="0003129C">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A3AFD" w:rsidRPr="009B0363" w:rsidRDefault="004A3AFD" w:rsidP="0003129C">
            <w:pPr>
              <w:rPr>
                <w:rFonts w:ascii="Arial" w:hAnsi="Arial" w:cs="Arial"/>
                <w:sz w:val="19"/>
                <w:szCs w:val="19"/>
              </w:rPr>
            </w:pPr>
            <w:r w:rsidRPr="009B0363">
              <w:rPr>
                <w:rFonts w:ascii="Arial" w:hAnsi="Arial" w:cs="Arial"/>
                <w:sz w:val="19"/>
                <w:szCs w:val="19"/>
              </w:rPr>
              <w:t>10.30</w:t>
            </w:r>
          </w:p>
          <w:p w:rsidR="004A3AFD" w:rsidRPr="009B0363" w:rsidRDefault="004A3AFD" w:rsidP="0003129C">
            <w:pPr>
              <w:rPr>
                <w:rFonts w:ascii="Arial" w:hAnsi="Arial" w:cs="Arial"/>
                <w:sz w:val="6"/>
                <w:szCs w:val="6"/>
              </w:rPr>
            </w:pPr>
          </w:p>
          <w:p w:rsidR="004A3AFD" w:rsidRPr="009B0363" w:rsidRDefault="004A3AFD" w:rsidP="0003129C">
            <w:pPr>
              <w:rPr>
                <w:rFonts w:ascii="Arial" w:hAnsi="Arial" w:cs="Arial"/>
                <w:sz w:val="19"/>
                <w:szCs w:val="19"/>
              </w:rPr>
            </w:pPr>
            <w:r>
              <w:rPr>
                <w:rFonts w:ascii="Arial" w:hAnsi="Arial" w:cs="Arial"/>
                <w:sz w:val="19"/>
                <w:szCs w:val="19"/>
              </w:rPr>
              <w:t>16.00</w:t>
            </w:r>
          </w:p>
          <w:p w:rsidR="004A3AFD" w:rsidRDefault="004A3AFD" w:rsidP="0003129C">
            <w:pPr>
              <w:rPr>
                <w:rFonts w:ascii="Arial" w:hAnsi="Arial" w:cs="Arial"/>
                <w:sz w:val="6"/>
                <w:szCs w:val="6"/>
              </w:rPr>
            </w:pPr>
          </w:p>
          <w:p w:rsidR="004A3AFD" w:rsidRPr="007B63FA" w:rsidRDefault="004A3AFD" w:rsidP="0003129C">
            <w:pPr>
              <w:rPr>
                <w:rFonts w:ascii="Arial" w:hAnsi="Arial" w:cs="Arial"/>
                <w:sz w:val="19"/>
                <w:szCs w:val="19"/>
              </w:rPr>
            </w:pPr>
            <w:r>
              <w:rPr>
                <w:rFonts w:ascii="Arial" w:hAnsi="Arial" w:cs="Arial"/>
                <w:sz w:val="19"/>
                <w:szCs w:val="19"/>
              </w:rPr>
              <w:t>18.00</w:t>
            </w:r>
          </w:p>
        </w:tc>
        <w:tc>
          <w:tcPr>
            <w:tcW w:w="4886" w:type="dxa"/>
          </w:tcPr>
          <w:p w:rsidR="004A3AFD" w:rsidRPr="00CF345F" w:rsidRDefault="004A3AFD" w:rsidP="0003129C">
            <w:pPr>
              <w:rPr>
                <w:rFonts w:ascii="Arial" w:hAnsi="Arial" w:cs="Arial"/>
                <w:sz w:val="6"/>
                <w:szCs w:val="6"/>
              </w:rPr>
            </w:pPr>
          </w:p>
          <w:p w:rsidR="004A3AFD" w:rsidRPr="009B0363" w:rsidRDefault="004A3AFD" w:rsidP="0003129C">
            <w:pPr>
              <w:rPr>
                <w:rFonts w:ascii="Arial" w:hAnsi="Arial" w:cs="Arial"/>
                <w:sz w:val="6"/>
                <w:szCs w:val="6"/>
              </w:rPr>
            </w:pPr>
          </w:p>
          <w:p w:rsidR="004A3AFD" w:rsidRDefault="004A3AFD" w:rsidP="0003129C">
            <w:pPr>
              <w:rPr>
                <w:rFonts w:ascii="Arial" w:hAnsi="Arial" w:cs="Arial"/>
                <w:sz w:val="19"/>
                <w:szCs w:val="19"/>
              </w:rPr>
            </w:pPr>
          </w:p>
          <w:p w:rsidR="004A3AFD" w:rsidRPr="00DE4F91" w:rsidRDefault="004A3AFD" w:rsidP="0003129C">
            <w:pPr>
              <w:rPr>
                <w:rFonts w:ascii="Arial" w:hAnsi="Arial" w:cs="Arial"/>
                <w:sz w:val="6"/>
                <w:szCs w:val="6"/>
              </w:rPr>
            </w:pPr>
            <w:r>
              <w:rPr>
                <w:rFonts w:ascii="Arial" w:hAnsi="Arial" w:cs="Arial"/>
                <w:sz w:val="19"/>
                <w:szCs w:val="19"/>
              </w:rPr>
              <w:t>Famiglia Longhi Ripamonti</w:t>
            </w:r>
          </w:p>
          <w:p w:rsidR="004A3AFD" w:rsidRPr="00666F37" w:rsidRDefault="004A3AFD" w:rsidP="0003129C">
            <w:pPr>
              <w:rPr>
                <w:rFonts w:ascii="Arial" w:hAnsi="Arial" w:cs="Arial"/>
                <w:b/>
                <w:sz w:val="6"/>
                <w:szCs w:val="6"/>
                <w:u w:val="single"/>
              </w:rPr>
            </w:pPr>
          </w:p>
          <w:p w:rsidR="004A3AFD" w:rsidRDefault="004A3AFD" w:rsidP="0003129C">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Famiglia Tettamanzi </w:t>
            </w:r>
          </w:p>
          <w:p w:rsidR="004A3AFD" w:rsidRDefault="004A3AFD" w:rsidP="0003129C">
            <w:pPr>
              <w:rPr>
                <w:rFonts w:ascii="Arial" w:hAnsi="Arial" w:cs="Arial"/>
                <w:sz w:val="19"/>
                <w:szCs w:val="19"/>
              </w:rPr>
            </w:pPr>
            <w:r>
              <w:rPr>
                <w:rFonts w:ascii="Arial" w:hAnsi="Arial" w:cs="Arial"/>
                <w:sz w:val="19"/>
                <w:szCs w:val="19"/>
              </w:rPr>
              <w:t xml:space="preserve">S. Messa a Baggero per la camminata per Merone   </w:t>
            </w:r>
            <w:r w:rsidRPr="00951849">
              <w:rPr>
                <w:rFonts w:ascii="Arial" w:hAnsi="Arial" w:cs="Arial"/>
                <w:sz w:val="19"/>
                <w:szCs w:val="19"/>
              </w:rPr>
              <w:t xml:space="preserve"> </w:t>
            </w:r>
          </w:p>
          <w:p w:rsidR="004A3AFD" w:rsidRDefault="004A3AFD" w:rsidP="0003129C">
            <w:pPr>
              <w:rPr>
                <w:rFonts w:ascii="Arial" w:hAnsi="Arial" w:cs="Arial"/>
                <w:sz w:val="6"/>
                <w:szCs w:val="6"/>
              </w:rPr>
            </w:pPr>
          </w:p>
          <w:p w:rsidR="004A3AFD" w:rsidRPr="009B0363" w:rsidRDefault="004A3AFD" w:rsidP="0003129C">
            <w:pPr>
              <w:rPr>
                <w:rFonts w:ascii="Arial" w:hAnsi="Arial" w:cs="Arial"/>
                <w:sz w:val="19"/>
                <w:szCs w:val="19"/>
              </w:rPr>
            </w:pPr>
            <w:r>
              <w:rPr>
                <w:rFonts w:ascii="Arial" w:hAnsi="Arial" w:cs="Arial"/>
                <w:sz w:val="19"/>
                <w:szCs w:val="19"/>
              </w:rPr>
              <w:t xml:space="preserve">per tutti i parrocchiani </w:t>
            </w:r>
          </w:p>
          <w:p w:rsidR="004A3AFD" w:rsidRDefault="004A3AFD" w:rsidP="0003129C">
            <w:pPr>
              <w:rPr>
                <w:rFonts w:ascii="Arial" w:hAnsi="Arial" w:cs="Arial"/>
                <w:sz w:val="6"/>
                <w:szCs w:val="6"/>
              </w:rPr>
            </w:pPr>
          </w:p>
          <w:p w:rsidR="004A3AFD" w:rsidRPr="009B0363" w:rsidRDefault="004A3AFD" w:rsidP="0003129C">
            <w:pPr>
              <w:rPr>
                <w:rFonts w:ascii="Arial" w:hAnsi="Arial" w:cs="Arial"/>
                <w:sz w:val="19"/>
                <w:szCs w:val="19"/>
              </w:rPr>
            </w:pPr>
            <w:r>
              <w:rPr>
                <w:rFonts w:ascii="Arial" w:hAnsi="Arial" w:cs="Arial"/>
                <w:sz w:val="19"/>
                <w:szCs w:val="19"/>
              </w:rPr>
              <w:t xml:space="preserve">Battesimi </w:t>
            </w:r>
          </w:p>
          <w:p w:rsidR="004A3AFD" w:rsidRPr="00B77F73" w:rsidRDefault="004A3AFD" w:rsidP="0003129C">
            <w:pPr>
              <w:rPr>
                <w:rFonts w:ascii="Arial" w:hAnsi="Arial" w:cs="Arial"/>
                <w:sz w:val="6"/>
                <w:szCs w:val="6"/>
              </w:rPr>
            </w:pPr>
          </w:p>
          <w:p w:rsidR="004A3AFD" w:rsidRPr="00B77F73" w:rsidRDefault="004A3AFD" w:rsidP="0003129C">
            <w:pPr>
              <w:rPr>
                <w:rFonts w:ascii="Arial" w:hAnsi="Arial" w:cs="Arial"/>
                <w:sz w:val="19"/>
                <w:szCs w:val="19"/>
              </w:rPr>
            </w:pPr>
            <w:r>
              <w:rPr>
                <w:rFonts w:ascii="Arial" w:hAnsi="Arial" w:cs="Arial"/>
                <w:sz w:val="19"/>
                <w:szCs w:val="19"/>
              </w:rPr>
              <w:t xml:space="preserve">Vincenzina Rigamonti / Isella Primo, Luigia e Attilio                  </w:t>
            </w:r>
            <w:r w:rsidRPr="00B77F73">
              <w:rPr>
                <w:rFonts w:ascii="Arial" w:hAnsi="Arial" w:cs="Arial"/>
                <w:sz w:val="19"/>
                <w:szCs w:val="19"/>
              </w:rPr>
              <w:t xml:space="preserve">        </w:t>
            </w:r>
          </w:p>
        </w:tc>
      </w:tr>
      <w:tr w:rsidR="004A3AFD" w:rsidTr="0003129C">
        <w:trPr>
          <w:trHeight w:val="566"/>
        </w:trPr>
        <w:tc>
          <w:tcPr>
            <w:tcW w:w="2043" w:type="dxa"/>
          </w:tcPr>
          <w:p w:rsidR="004A3AFD" w:rsidRDefault="004A3AFD" w:rsidP="0003129C">
            <w:pPr>
              <w:rPr>
                <w:rFonts w:ascii="Arial" w:hAnsi="Arial" w:cs="Arial"/>
                <w:b/>
                <w:sz w:val="6"/>
              </w:rPr>
            </w:pPr>
          </w:p>
          <w:p w:rsidR="004A3AFD" w:rsidRDefault="004A3AFD" w:rsidP="0003129C">
            <w:pPr>
              <w:jc w:val="cente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26</w:t>
            </w:r>
          </w:p>
          <w:p w:rsidR="004A3AFD" w:rsidRPr="00800F38" w:rsidRDefault="004A3AFD" w:rsidP="0003129C">
            <w:pPr>
              <w:jc w:val="center"/>
              <w:rPr>
                <w:rFonts w:ascii="Arial" w:hAnsi="Arial" w:cs="Arial"/>
                <w:b/>
                <w:sz w:val="6"/>
              </w:rPr>
            </w:pPr>
          </w:p>
          <w:p w:rsidR="004A3AFD" w:rsidRPr="00CB39DA" w:rsidRDefault="004A3AFD" w:rsidP="0003129C">
            <w:pPr>
              <w:jc w:val="center"/>
              <w:rPr>
                <w:rFonts w:ascii="Arial" w:hAnsi="Arial" w:cs="Arial"/>
                <w:sz w:val="18"/>
                <w:szCs w:val="19"/>
              </w:rPr>
            </w:pPr>
            <w:r>
              <w:rPr>
                <w:rFonts w:ascii="Arial" w:hAnsi="Arial" w:cs="Arial"/>
                <w:sz w:val="18"/>
                <w:szCs w:val="19"/>
              </w:rPr>
              <w:t xml:space="preserve">S. Filippo Neri  </w:t>
            </w:r>
          </w:p>
        </w:tc>
        <w:tc>
          <w:tcPr>
            <w:tcW w:w="692" w:type="dxa"/>
          </w:tcPr>
          <w:p w:rsidR="004A3AFD" w:rsidRPr="000D4DE9" w:rsidRDefault="004A3AFD" w:rsidP="0003129C">
            <w:pPr>
              <w:rPr>
                <w:rFonts w:ascii="Arial" w:hAnsi="Arial" w:cs="Arial"/>
                <w:sz w:val="6"/>
                <w:szCs w:val="6"/>
              </w:rPr>
            </w:pPr>
            <w:r w:rsidRPr="000D4DE9">
              <w:rPr>
                <w:rFonts w:ascii="Arial" w:hAnsi="Arial" w:cs="Arial"/>
                <w:sz w:val="19"/>
                <w:szCs w:val="19"/>
              </w:rPr>
              <w:t xml:space="preserve">  </w:t>
            </w:r>
          </w:p>
          <w:p w:rsidR="004A3AFD" w:rsidRDefault="004A3AFD" w:rsidP="0003129C">
            <w:pPr>
              <w:rPr>
                <w:rFonts w:ascii="Arial" w:hAnsi="Arial" w:cs="Arial"/>
                <w:sz w:val="6"/>
                <w:szCs w:val="6"/>
              </w:rPr>
            </w:pPr>
          </w:p>
          <w:p w:rsidR="004A3AFD" w:rsidRPr="000D4DE9" w:rsidRDefault="004A3AFD" w:rsidP="0003129C">
            <w:pPr>
              <w:rPr>
                <w:rFonts w:ascii="Arial" w:hAnsi="Arial" w:cs="Arial"/>
                <w:sz w:val="6"/>
                <w:szCs w:val="6"/>
              </w:rPr>
            </w:pPr>
          </w:p>
          <w:p w:rsidR="004A3AFD" w:rsidRPr="000D4DE9" w:rsidRDefault="004A3AFD" w:rsidP="0003129C">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4A3AFD" w:rsidRPr="00CF345F" w:rsidRDefault="004A3AFD" w:rsidP="0003129C">
            <w:pPr>
              <w:rPr>
                <w:rFonts w:ascii="Arial" w:hAnsi="Arial" w:cs="Arial"/>
                <w:sz w:val="6"/>
                <w:szCs w:val="6"/>
              </w:rPr>
            </w:pPr>
          </w:p>
          <w:p w:rsidR="004A3AFD" w:rsidRDefault="004A3AFD" w:rsidP="0003129C">
            <w:pPr>
              <w:rPr>
                <w:rFonts w:ascii="Arial" w:hAnsi="Arial" w:cs="Arial"/>
                <w:sz w:val="6"/>
                <w:szCs w:val="6"/>
              </w:rPr>
            </w:pPr>
          </w:p>
          <w:p w:rsidR="004A3AFD" w:rsidRPr="00B77F73" w:rsidRDefault="004A3AFD" w:rsidP="0003129C">
            <w:pPr>
              <w:rPr>
                <w:rFonts w:ascii="Arial" w:hAnsi="Arial" w:cs="Arial"/>
                <w:sz w:val="6"/>
                <w:szCs w:val="6"/>
              </w:rPr>
            </w:pPr>
          </w:p>
          <w:p w:rsidR="004A3AFD" w:rsidRPr="00B77F73" w:rsidRDefault="004A3AFD" w:rsidP="0003129C">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Pr>
                <w:rFonts w:ascii="Arial" w:hAnsi="Arial" w:cs="Arial"/>
                <w:sz w:val="19"/>
                <w:szCs w:val="19"/>
              </w:rPr>
              <w:t xml:space="preserve"> </w:t>
            </w:r>
            <w:proofErr w:type="spellStart"/>
            <w:r>
              <w:rPr>
                <w:rFonts w:ascii="Arial" w:hAnsi="Arial" w:cs="Arial"/>
                <w:sz w:val="19"/>
                <w:szCs w:val="19"/>
              </w:rPr>
              <w:t>Greremia</w:t>
            </w:r>
            <w:proofErr w:type="spellEnd"/>
            <w:r>
              <w:rPr>
                <w:rFonts w:ascii="Arial" w:hAnsi="Arial" w:cs="Arial"/>
                <w:sz w:val="19"/>
                <w:szCs w:val="19"/>
              </w:rPr>
              <w:t xml:space="preserve"> e Aneta / Suor Silvia Redaelli / Ronchetti Mario / Giuseppe, Rosetta e Ester      </w:t>
            </w:r>
            <w:r w:rsidRPr="00B77F73">
              <w:rPr>
                <w:rFonts w:ascii="Arial" w:hAnsi="Arial" w:cs="Arial"/>
                <w:sz w:val="19"/>
                <w:szCs w:val="19"/>
              </w:rPr>
              <w:t xml:space="preserve">        </w:t>
            </w:r>
          </w:p>
        </w:tc>
      </w:tr>
      <w:tr w:rsidR="004A3AFD" w:rsidTr="0003129C">
        <w:trPr>
          <w:trHeight w:val="648"/>
        </w:trPr>
        <w:tc>
          <w:tcPr>
            <w:tcW w:w="2043" w:type="dxa"/>
          </w:tcPr>
          <w:p w:rsidR="004A3AFD" w:rsidRPr="00B343C7" w:rsidRDefault="004A3AFD" w:rsidP="0003129C">
            <w:pPr>
              <w:jc w:val="right"/>
              <w:rPr>
                <w:rFonts w:ascii="Arial" w:hAnsi="Arial" w:cs="Arial"/>
                <w:b/>
                <w:sz w:val="10"/>
                <w:szCs w:val="10"/>
              </w:rPr>
            </w:pPr>
          </w:p>
          <w:p w:rsidR="004A3AFD" w:rsidRDefault="004A3AFD" w:rsidP="0003129C">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27</w:t>
            </w:r>
          </w:p>
          <w:p w:rsidR="004A3AFD" w:rsidRPr="00D520D4" w:rsidRDefault="004A3AFD" w:rsidP="0003129C">
            <w:pPr>
              <w:rPr>
                <w:rFonts w:ascii="Arial" w:hAnsi="Arial" w:cs="Arial"/>
                <w:b/>
                <w:sz w:val="6"/>
                <w:szCs w:val="6"/>
              </w:rPr>
            </w:pPr>
          </w:p>
          <w:p w:rsidR="004A3AFD" w:rsidRPr="00A836A2" w:rsidRDefault="004A3AFD" w:rsidP="0003129C">
            <w:pPr>
              <w:jc w:val="center"/>
              <w:rPr>
                <w:rFonts w:ascii="Arial" w:hAnsi="Arial" w:cs="Arial"/>
                <w:sz w:val="18"/>
                <w:szCs w:val="19"/>
              </w:rPr>
            </w:pPr>
          </w:p>
        </w:tc>
        <w:tc>
          <w:tcPr>
            <w:tcW w:w="692" w:type="dxa"/>
          </w:tcPr>
          <w:p w:rsidR="004A3AFD" w:rsidRDefault="004A3AFD" w:rsidP="0003129C">
            <w:pPr>
              <w:rPr>
                <w:rFonts w:ascii="Arial" w:hAnsi="Arial" w:cs="Arial"/>
                <w:sz w:val="6"/>
                <w:szCs w:val="6"/>
              </w:rPr>
            </w:pPr>
          </w:p>
          <w:p w:rsidR="004A3AFD" w:rsidRPr="00EF363C" w:rsidRDefault="004A3AFD" w:rsidP="0003129C">
            <w:pPr>
              <w:rPr>
                <w:rFonts w:ascii="Arial" w:hAnsi="Arial" w:cs="Arial"/>
                <w:sz w:val="6"/>
                <w:szCs w:val="6"/>
              </w:rPr>
            </w:pPr>
          </w:p>
          <w:p w:rsidR="004A3AFD" w:rsidRPr="00931E33" w:rsidRDefault="004A3AFD" w:rsidP="0003129C">
            <w:pPr>
              <w:rPr>
                <w:rFonts w:ascii="Arial" w:hAnsi="Arial" w:cs="Arial"/>
                <w:sz w:val="6"/>
                <w:szCs w:val="6"/>
              </w:rPr>
            </w:pPr>
          </w:p>
          <w:p w:rsidR="004A3AFD" w:rsidRPr="007B63FA" w:rsidRDefault="004A3AFD" w:rsidP="0003129C">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4A3AFD" w:rsidRDefault="004A3AFD" w:rsidP="0003129C">
            <w:pPr>
              <w:rPr>
                <w:rFonts w:ascii="Arial" w:hAnsi="Arial" w:cs="Arial"/>
                <w:sz w:val="6"/>
                <w:szCs w:val="6"/>
              </w:rPr>
            </w:pPr>
          </w:p>
          <w:p w:rsidR="004A3AFD" w:rsidRDefault="004A3AFD" w:rsidP="0003129C">
            <w:pPr>
              <w:rPr>
                <w:rFonts w:ascii="Arial" w:hAnsi="Arial" w:cs="Arial"/>
                <w:sz w:val="6"/>
                <w:szCs w:val="6"/>
              </w:rPr>
            </w:pPr>
          </w:p>
          <w:p w:rsidR="004A3AFD" w:rsidRPr="00931E33" w:rsidRDefault="004A3AFD" w:rsidP="0003129C">
            <w:pPr>
              <w:rPr>
                <w:rFonts w:ascii="Arial" w:hAnsi="Arial" w:cs="Arial"/>
                <w:sz w:val="6"/>
                <w:szCs w:val="6"/>
              </w:rPr>
            </w:pPr>
          </w:p>
          <w:p w:rsidR="004A3AFD" w:rsidRPr="00B4666B" w:rsidRDefault="004A3AFD" w:rsidP="0003129C">
            <w:pPr>
              <w:rPr>
                <w:rFonts w:ascii="Arial" w:hAnsi="Arial" w:cs="Arial"/>
                <w:sz w:val="19"/>
                <w:szCs w:val="19"/>
              </w:rPr>
            </w:pPr>
            <w:r>
              <w:rPr>
                <w:rFonts w:ascii="Arial" w:hAnsi="Arial" w:cs="Arial"/>
                <w:b/>
                <w:sz w:val="19"/>
                <w:szCs w:val="19"/>
                <w:u w:val="single"/>
              </w:rPr>
              <w:t>a Pompei:</w:t>
            </w:r>
            <w:r>
              <w:rPr>
                <w:rFonts w:ascii="Arial" w:hAnsi="Arial" w:cs="Arial"/>
                <w:sz w:val="19"/>
                <w:szCs w:val="19"/>
              </w:rPr>
              <w:t xml:space="preserve"> Meroni Luigi e Giuseppina / Molteni Marisa  </w:t>
            </w:r>
          </w:p>
        </w:tc>
      </w:tr>
      <w:tr w:rsidR="004A3AFD" w:rsidTr="0003129C">
        <w:trPr>
          <w:trHeight w:val="588"/>
        </w:trPr>
        <w:tc>
          <w:tcPr>
            <w:tcW w:w="2043" w:type="dxa"/>
          </w:tcPr>
          <w:p w:rsidR="004A3AFD" w:rsidRDefault="004A3AFD" w:rsidP="0003129C">
            <w:pPr>
              <w:rPr>
                <w:rFonts w:ascii="Arial" w:hAnsi="Arial" w:cs="Arial"/>
                <w:b/>
                <w:sz w:val="6"/>
              </w:rPr>
            </w:pPr>
          </w:p>
          <w:p w:rsidR="004A3AFD" w:rsidRDefault="004A3AFD" w:rsidP="0003129C">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28</w:t>
            </w:r>
          </w:p>
          <w:p w:rsidR="004A3AFD" w:rsidRPr="00D520D4" w:rsidRDefault="004A3AFD" w:rsidP="0003129C">
            <w:pPr>
              <w:jc w:val="center"/>
              <w:rPr>
                <w:rFonts w:ascii="Arial" w:hAnsi="Arial" w:cs="Arial"/>
                <w:b/>
                <w:sz w:val="6"/>
                <w:szCs w:val="6"/>
              </w:rPr>
            </w:pPr>
          </w:p>
          <w:p w:rsidR="004A3AFD" w:rsidRPr="00152AA7" w:rsidRDefault="004A3AFD" w:rsidP="0003129C">
            <w:pPr>
              <w:jc w:val="center"/>
              <w:rPr>
                <w:rFonts w:ascii="Arial" w:hAnsi="Arial" w:cs="Arial"/>
                <w:b/>
                <w:sz w:val="18"/>
                <w:szCs w:val="19"/>
              </w:rPr>
            </w:pPr>
            <w:r w:rsidRPr="00152AA7">
              <w:rPr>
                <w:rFonts w:ascii="Arial" w:hAnsi="Arial" w:cs="Arial"/>
                <w:b/>
                <w:sz w:val="18"/>
                <w:szCs w:val="19"/>
              </w:rPr>
              <w:t>Vigilia Ascensione</w:t>
            </w:r>
          </w:p>
        </w:tc>
        <w:tc>
          <w:tcPr>
            <w:tcW w:w="692" w:type="dxa"/>
          </w:tcPr>
          <w:p w:rsidR="004A3AFD" w:rsidRDefault="004A3AFD" w:rsidP="0003129C">
            <w:pPr>
              <w:rPr>
                <w:rFonts w:ascii="Arial" w:hAnsi="Arial" w:cs="Arial"/>
                <w:sz w:val="6"/>
                <w:szCs w:val="6"/>
              </w:rPr>
            </w:pPr>
          </w:p>
          <w:p w:rsidR="004A3AFD" w:rsidRDefault="004A3AFD" w:rsidP="0003129C">
            <w:pPr>
              <w:rPr>
                <w:rFonts w:ascii="Arial" w:hAnsi="Arial" w:cs="Arial"/>
                <w:sz w:val="6"/>
                <w:szCs w:val="6"/>
              </w:rPr>
            </w:pPr>
          </w:p>
          <w:p w:rsidR="004A3AFD" w:rsidRPr="00926EC6" w:rsidRDefault="004A3AFD" w:rsidP="0003129C">
            <w:pPr>
              <w:rPr>
                <w:rFonts w:ascii="Arial" w:hAnsi="Arial" w:cs="Arial"/>
                <w:sz w:val="6"/>
                <w:szCs w:val="6"/>
              </w:rPr>
            </w:pPr>
            <w:r>
              <w:rPr>
                <w:rFonts w:ascii="Arial" w:hAnsi="Arial" w:cs="Arial"/>
                <w:sz w:val="19"/>
                <w:szCs w:val="19"/>
              </w:rPr>
              <w:t xml:space="preserve"> </w:t>
            </w:r>
          </w:p>
          <w:p w:rsidR="004A3AFD" w:rsidRPr="00926EC6" w:rsidRDefault="004A3AFD" w:rsidP="0003129C">
            <w:pPr>
              <w:rPr>
                <w:rFonts w:ascii="Arial" w:hAnsi="Arial" w:cs="Arial"/>
                <w:sz w:val="19"/>
                <w:szCs w:val="19"/>
              </w:rPr>
            </w:pP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tcPr>
          <w:p w:rsidR="004A3AFD" w:rsidRDefault="004A3AFD" w:rsidP="0003129C">
            <w:pPr>
              <w:rPr>
                <w:rFonts w:ascii="Arial" w:hAnsi="Arial" w:cs="Arial"/>
                <w:sz w:val="6"/>
                <w:szCs w:val="6"/>
              </w:rPr>
            </w:pPr>
          </w:p>
          <w:p w:rsidR="004A3AFD" w:rsidRDefault="004A3AFD" w:rsidP="0003129C">
            <w:pPr>
              <w:rPr>
                <w:rFonts w:ascii="Arial" w:hAnsi="Arial" w:cs="Arial"/>
                <w:sz w:val="6"/>
                <w:szCs w:val="6"/>
              </w:rPr>
            </w:pPr>
          </w:p>
          <w:p w:rsidR="004A3AFD" w:rsidRPr="00926EC6" w:rsidRDefault="004A3AFD" w:rsidP="0003129C">
            <w:pPr>
              <w:rPr>
                <w:rFonts w:ascii="Arial" w:hAnsi="Arial" w:cs="Arial"/>
                <w:sz w:val="6"/>
                <w:szCs w:val="6"/>
              </w:rPr>
            </w:pPr>
          </w:p>
          <w:p w:rsidR="004A3AFD" w:rsidRPr="00926EC6" w:rsidRDefault="004A3AFD" w:rsidP="0003129C">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Pr>
                <w:rFonts w:ascii="Arial" w:hAnsi="Arial" w:cs="Arial"/>
                <w:sz w:val="19"/>
                <w:szCs w:val="19"/>
              </w:rPr>
              <w:t xml:space="preserve">Perego Mario / Maria, Giuseppe e Rosario </w:t>
            </w:r>
          </w:p>
        </w:tc>
      </w:tr>
      <w:tr w:rsidR="004A3AFD" w:rsidTr="0003129C">
        <w:tblPrEx>
          <w:tblCellMar>
            <w:left w:w="70" w:type="dxa"/>
            <w:right w:w="70" w:type="dxa"/>
          </w:tblCellMar>
        </w:tblPrEx>
        <w:trPr>
          <w:trHeight w:val="692"/>
        </w:trPr>
        <w:tc>
          <w:tcPr>
            <w:tcW w:w="2043" w:type="dxa"/>
          </w:tcPr>
          <w:p w:rsidR="004A3AFD" w:rsidRPr="00B343C7" w:rsidRDefault="004A3AFD" w:rsidP="0003129C">
            <w:pPr>
              <w:jc w:val="center"/>
              <w:rPr>
                <w:rFonts w:ascii="Arial" w:hAnsi="Arial" w:cs="Arial"/>
                <w:b/>
                <w:sz w:val="10"/>
                <w:szCs w:val="10"/>
              </w:rPr>
            </w:pPr>
          </w:p>
          <w:p w:rsidR="004A3AFD" w:rsidRDefault="004A3AFD" w:rsidP="0003129C">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29</w:t>
            </w:r>
          </w:p>
          <w:p w:rsidR="004A3AFD" w:rsidRPr="00800F38" w:rsidRDefault="004A3AFD" w:rsidP="0003129C">
            <w:pPr>
              <w:jc w:val="center"/>
              <w:rPr>
                <w:rFonts w:ascii="Arial" w:hAnsi="Arial" w:cs="Arial"/>
                <w:b/>
                <w:sz w:val="6"/>
              </w:rPr>
            </w:pPr>
          </w:p>
          <w:p w:rsidR="004A3AFD" w:rsidRPr="00152AA7" w:rsidRDefault="004A3AFD" w:rsidP="0003129C">
            <w:pPr>
              <w:jc w:val="center"/>
              <w:rPr>
                <w:rFonts w:ascii="Arial" w:hAnsi="Arial" w:cs="Arial"/>
                <w:b/>
                <w:sz w:val="18"/>
                <w:szCs w:val="19"/>
              </w:rPr>
            </w:pPr>
            <w:r w:rsidRPr="00152AA7">
              <w:rPr>
                <w:rFonts w:ascii="Arial" w:hAnsi="Arial" w:cs="Arial"/>
                <w:b/>
                <w:sz w:val="18"/>
                <w:szCs w:val="19"/>
              </w:rPr>
              <w:t>Ascensione del Signore</w:t>
            </w:r>
          </w:p>
        </w:tc>
        <w:tc>
          <w:tcPr>
            <w:tcW w:w="692" w:type="dxa"/>
            <w:shd w:val="clear" w:color="auto" w:fill="auto"/>
          </w:tcPr>
          <w:p w:rsidR="004A3AFD" w:rsidRPr="00951849" w:rsidRDefault="004A3AFD" w:rsidP="0003129C">
            <w:pPr>
              <w:rPr>
                <w:rFonts w:ascii="Arial" w:hAnsi="Arial" w:cs="Arial"/>
                <w:sz w:val="6"/>
                <w:szCs w:val="6"/>
              </w:rPr>
            </w:pPr>
            <w:r w:rsidRPr="00951849">
              <w:rPr>
                <w:rFonts w:ascii="Arial" w:hAnsi="Arial" w:cs="Arial"/>
                <w:sz w:val="19"/>
                <w:szCs w:val="19"/>
              </w:rPr>
              <w:t xml:space="preserve">  </w:t>
            </w:r>
          </w:p>
          <w:p w:rsidR="004A3AFD" w:rsidRPr="00951849" w:rsidRDefault="004A3AFD" w:rsidP="0003129C">
            <w:pPr>
              <w:rPr>
                <w:rFonts w:ascii="Arial" w:hAnsi="Arial" w:cs="Arial"/>
                <w:sz w:val="6"/>
                <w:szCs w:val="6"/>
              </w:rPr>
            </w:pPr>
            <w:r w:rsidRPr="00951849">
              <w:rPr>
                <w:rFonts w:ascii="Arial" w:hAnsi="Arial" w:cs="Arial"/>
                <w:sz w:val="19"/>
                <w:szCs w:val="19"/>
              </w:rPr>
              <w:t xml:space="preserve">  </w:t>
            </w:r>
          </w:p>
          <w:p w:rsidR="004A3AFD" w:rsidRPr="00951849" w:rsidRDefault="004A3AFD" w:rsidP="0003129C">
            <w:pPr>
              <w:rPr>
                <w:rFonts w:ascii="Arial" w:hAnsi="Arial" w:cs="Arial"/>
                <w:sz w:val="19"/>
                <w:szCs w:val="19"/>
              </w:rPr>
            </w:pPr>
            <w:r w:rsidRPr="00951849">
              <w:rPr>
                <w:rFonts w:ascii="Arial" w:hAnsi="Arial" w:cs="Arial"/>
                <w:sz w:val="19"/>
                <w:szCs w:val="19"/>
              </w:rPr>
              <w:t xml:space="preserve"> 1</w:t>
            </w:r>
            <w:r>
              <w:rPr>
                <w:rFonts w:ascii="Arial" w:hAnsi="Arial" w:cs="Arial"/>
                <w:sz w:val="19"/>
                <w:szCs w:val="19"/>
              </w:rPr>
              <w:t>6</w:t>
            </w:r>
            <w:r w:rsidRPr="00951849">
              <w:rPr>
                <w:rFonts w:ascii="Arial" w:hAnsi="Arial" w:cs="Arial"/>
                <w:sz w:val="19"/>
                <w:szCs w:val="19"/>
              </w:rPr>
              <w:t>.00</w:t>
            </w:r>
          </w:p>
          <w:p w:rsidR="004A3AFD" w:rsidRPr="00951849" w:rsidRDefault="004A3AFD" w:rsidP="0003129C">
            <w:pPr>
              <w:rPr>
                <w:rFonts w:ascii="Arial" w:hAnsi="Arial" w:cs="Arial"/>
                <w:sz w:val="6"/>
                <w:szCs w:val="6"/>
              </w:rPr>
            </w:pPr>
          </w:p>
          <w:p w:rsidR="004A3AFD" w:rsidRPr="00951849" w:rsidRDefault="004A3AFD" w:rsidP="0003129C">
            <w:pPr>
              <w:rPr>
                <w:rFonts w:ascii="Arial" w:hAnsi="Arial" w:cs="Arial"/>
                <w:sz w:val="19"/>
                <w:szCs w:val="19"/>
              </w:rPr>
            </w:pPr>
            <w:r w:rsidRPr="00951849">
              <w:rPr>
                <w:rFonts w:ascii="Arial" w:hAnsi="Arial" w:cs="Arial"/>
                <w:sz w:val="19"/>
                <w:szCs w:val="19"/>
              </w:rPr>
              <w:t xml:space="preserve"> </w:t>
            </w:r>
            <w:r>
              <w:rPr>
                <w:rFonts w:ascii="Arial" w:hAnsi="Arial" w:cs="Arial"/>
                <w:sz w:val="19"/>
                <w:szCs w:val="19"/>
              </w:rPr>
              <w:t>20.3</w:t>
            </w:r>
            <w:r w:rsidRPr="00951849">
              <w:rPr>
                <w:rFonts w:ascii="Arial" w:hAnsi="Arial" w:cs="Arial"/>
                <w:sz w:val="19"/>
                <w:szCs w:val="19"/>
              </w:rPr>
              <w:t>0</w:t>
            </w:r>
          </w:p>
        </w:tc>
        <w:tc>
          <w:tcPr>
            <w:tcW w:w="4886" w:type="dxa"/>
            <w:shd w:val="clear" w:color="auto" w:fill="auto"/>
          </w:tcPr>
          <w:p w:rsidR="004A3AFD" w:rsidRPr="00951849" w:rsidRDefault="004A3AFD" w:rsidP="0003129C">
            <w:pPr>
              <w:rPr>
                <w:rFonts w:ascii="Arial" w:hAnsi="Arial" w:cs="Arial"/>
                <w:sz w:val="6"/>
                <w:szCs w:val="6"/>
              </w:rPr>
            </w:pPr>
          </w:p>
          <w:p w:rsidR="004A3AFD" w:rsidRPr="00951849" w:rsidRDefault="004A3AFD" w:rsidP="0003129C">
            <w:pPr>
              <w:rPr>
                <w:rFonts w:ascii="Arial" w:hAnsi="Arial" w:cs="Arial"/>
                <w:sz w:val="6"/>
                <w:szCs w:val="6"/>
              </w:rPr>
            </w:pPr>
          </w:p>
          <w:p w:rsidR="004A3AFD" w:rsidRPr="00951849" w:rsidRDefault="004A3AFD" w:rsidP="0003129C">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Domenico e Alba</w:t>
            </w:r>
            <w:r w:rsidRPr="00951849">
              <w:rPr>
                <w:rFonts w:ascii="Arial" w:hAnsi="Arial" w:cs="Arial"/>
                <w:sz w:val="19"/>
                <w:szCs w:val="19"/>
              </w:rPr>
              <w:t xml:space="preserve"> </w:t>
            </w:r>
          </w:p>
          <w:p w:rsidR="004A3AFD" w:rsidRPr="00951849" w:rsidRDefault="004A3AFD" w:rsidP="0003129C">
            <w:pPr>
              <w:rPr>
                <w:rFonts w:ascii="Arial" w:hAnsi="Arial" w:cs="Arial"/>
                <w:sz w:val="6"/>
                <w:szCs w:val="6"/>
              </w:rPr>
            </w:pPr>
          </w:p>
          <w:p w:rsidR="004A3AFD" w:rsidRPr="00951849" w:rsidRDefault="004A3AFD" w:rsidP="0003129C">
            <w:pPr>
              <w:rPr>
                <w:rFonts w:ascii="Arial" w:hAnsi="Arial" w:cs="Arial"/>
                <w:b/>
                <w:sz w:val="19"/>
                <w:szCs w:val="19"/>
                <w:u w:val="single"/>
              </w:rPr>
            </w:pPr>
            <w:r>
              <w:rPr>
                <w:rFonts w:ascii="Arial" w:hAnsi="Arial" w:cs="Arial"/>
                <w:b/>
                <w:sz w:val="19"/>
                <w:szCs w:val="19"/>
                <w:u w:val="single"/>
              </w:rPr>
              <w:t>a Pompei:</w:t>
            </w:r>
            <w:r>
              <w:rPr>
                <w:rFonts w:ascii="Arial" w:hAnsi="Arial" w:cs="Arial"/>
                <w:sz w:val="19"/>
                <w:szCs w:val="19"/>
              </w:rPr>
              <w:t xml:space="preserve"> Mazzotta Innocenza, Pileggi Domenico e Giuseppe   </w:t>
            </w:r>
            <w:r w:rsidRPr="00951849">
              <w:rPr>
                <w:rFonts w:ascii="Arial" w:hAnsi="Arial" w:cs="Arial"/>
                <w:b/>
                <w:sz w:val="19"/>
                <w:szCs w:val="19"/>
                <w:u w:val="single"/>
              </w:rPr>
              <w:t xml:space="preserve">   </w:t>
            </w:r>
          </w:p>
        </w:tc>
      </w:tr>
      <w:tr w:rsidR="004A3AFD" w:rsidTr="0003129C">
        <w:tblPrEx>
          <w:tblCellMar>
            <w:left w:w="70" w:type="dxa"/>
            <w:right w:w="70" w:type="dxa"/>
          </w:tblCellMar>
        </w:tblPrEx>
        <w:trPr>
          <w:trHeight w:val="548"/>
        </w:trPr>
        <w:tc>
          <w:tcPr>
            <w:tcW w:w="2043" w:type="dxa"/>
          </w:tcPr>
          <w:p w:rsidR="004A3AFD" w:rsidRPr="00B343C7" w:rsidRDefault="004A3AFD" w:rsidP="0003129C">
            <w:pPr>
              <w:jc w:val="right"/>
              <w:rPr>
                <w:rFonts w:ascii="Arial" w:hAnsi="Arial" w:cs="Arial"/>
                <w:b/>
                <w:sz w:val="10"/>
                <w:szCs w:val="10"/>
              </w:rPr>
            </w:pPr>
          </w:p>
          <w:p w:rsidR="004A3AFD" w:rsidRDefault="004A3AFD" w:rsidP="0003129C">
            <w:pPr>
              <w:jc w:val="center"/>
              <w:rPr>
                <w:rFonts w:ascii="Arial" w:hAnsi="Arial" w:cs="Arial"/>
                <w:b/>
              </w:rPr>
            </w:pPr>
            <w:r>
              <w:rPr>
                <w:rFonts w:ascii="Arial" w:hAnsi="Arial" w:cs="Arial"/>
                <w:b/>
              </w:rPr>
              <w:t>VEN</w:t>
            </w:r>
            <w:proofErr w:type="spellStart"/>
            <w:r>
              <w:rPr>
                <w:rFonts w:ascii="Arial" w:hAnsi="Arial" w:cs="Arial"/>
                <w:b/>
              </w:rPr>
              <w:t>.30</w:t>
            </w:r>
            <w:proofErr w:type="spellEnd"/>
          </w:p>
          <w:p w:rsidR="004A3AFD" w:rsidRPr="00433634" w:rsidRDefault="004A3AFD" w:rsidP="0003129C">
            <w:pPr>
              <w:rPr>
                <w:rFonts w:ascii="Arial" w:hAnsi="Arial" w:cs="Arial"/>
                <w:sz w:val="6"/>
                <w:szCs w:val="19"/>
              </w:rPr>
            </w:pPr>
          </w:p>
          <w:p w:rsidR="004A3AFD" w:rsidRPr="00D31C4B" w:rsidRDefault="004A3AFD" w:rsidP="0003129C">
            <w:pPr>
              <w:jc w:val="center"/>
              <w:rPr>
                <w:rFonts w:ascii="Arial" w:hAnsi="Arial" w:cs="Arial"/>
                <w:b/>
                <w:sz w:val="18"/>
                <w:szCs w:val="19"/>
              </w:rPr>
            </w:pPr>
            <w:r>
              <w:rPr>
                <w:rFonts w:ascii="Arial" w:hAnsi="Arial" w:cs="Arial"/>
                <w:sz w:val="18"/>
                <w:szCs w:val="19"/>
              </w:rPr>
              <w:t xml:space="preserve">Dopo l’Ascensione </w:t>
            </w:r>
            <w:r w:rsidRPr="00D31C4B">
              <w:rPr>
                <w:rFonts w:ascii="Arial" w:hAnsi="Arial" w:cs="Arial"/>
                <w:b/>
                <w:sz w:val="18"/>
                <w:szCs w:val="19"/>
              </w:rPr>
              <w:t xml:space="preserve"> </w:t>
            </w:r>
          </w:p>
        </w:tc>
        <w:tc>
          <w:tcPr>
            <w:tcW w:w="692" w:type="dxa"/>
            <w:shd w:val="clear" w:color="auto" w:fill="auto"/>
          </w:tcPr>
          <w:p w:rsidR="004A3AFD" w:rsidRPr="002231F5" w:rsidRDefault="004A3AFD" w:rsidP="0003129C">
            <w:pPr>
              <w:rPr>
                <w:rFonts w:ascii="Arial" w:hAnsi="Arial" w:cs="Arial"/>
                <w:b/>
                <w:sz w:val="6"/>
                <w:szCs w:val="6"/>
              </w:rPr>
            </w:pPr>
          </w:p>
          <w:p w:rsidR="004A3AFD" w:rsidRDefault="004A3AFD" w:rsidP="0003129C">
            <w:pPr>
              <w:rPr>
                <w:rFonts w:ascii="Arial" w:hAnsi="Arial" w:cs="Arial"/>
                <w:b/>
                <w:sz w:val="6"/>
                <w:szCs w:val="6"/>
              </w:rPr>
            </w:pPr>
            <w:r w:rsidRPr="009F7444">
              <w:rPr>
                <w:rFonts w:ascii="Arial" w:hAnsi="Arial" w:cs="Arial"/>
                <w:b/>
                <w:sz w:val="19"/>
                <w:szCs w:val="19"/>
              </w:rPr>
              <w:t xml:space="preserve"> </w:t>
            </w:r>
          </w:p>
          <w:p w:rsidR="004A3AFD" w:rsidRDefault="004A3AFD" w:rsidP="0003129C">
            <w:pPr>
              <w:rPr>
                <w:rFonts w:ascii="Arial" w:hAnsi="Arial" w:cs="Arial"/>
                <w:b/>
                <w:sz w:val="6"/>
                <w:szCs w:val="6"/>
              </w:rPr>
            </w:pPr>
          </w:p>
          <w:p w:rsidR="004A3AFD" w:rsidRPr="002231F5" w:rsidRDefault="004A3AFD" w:rsidP="0003129C">
            <w:pPr>
              <w:rPr>
                <w:rFonts w:ascii="Arial" w:hAnsi="Arial" w:cs="Arial"/>
                <w:b/>
                <w:sz w:val="6"/>
                <w:szCs w:val="6"/>
              </w:rPr>
            </w:pPr>
          </w:p>
          <w:p w:rsidR="004A3AFD" w:rsidRPr="009F7444" w:rsidRDefault="004A3AFD" w:rsidP="0003129C">
            <w:pPr>
              <w:rPr>
                <w:rFonts w:ascii="Arial" w:hAnsi="Arial" w:cs="Arial"/>
                <w:b/>
                <w:sz w:val="6"/>
                <w:szCs w:val="6"/>
              </w:rPr>
            </w:pPr>
          </w:p>
          <w:p w:rsidR="004A3AFD" w:rsidRPr="00951849" w:rsidRDefault="004A3AFD" w:rsidP="0003129C">
            <w:pPr>
              <w:rPr>
                <w:rFonts w:ascii="Arial" w:hAnsi="Arial" w:cs="Arial"/>
                <w:sz w:val="19"/>
                <w:szCs w:val="19"/>
              </w:rPr>
            </w:pPr>
            <w:r w:rsidRPr="009F7444">
              <w:rPr>
                <w:rFonts w:ascii="Arial" w:hAnsi="Arial" w:cs="Arial"/>
                <w:b/>
                <w:sz w:val="19"/>
                <w:szCs w:val="19"/>
              </w:rPr>
              <w:t xml:space="preserve"> </w:t>
            </w:r>
            <w:r>
              <w:rPr>
                <w:rFonts w:ascii="Arial" w:hAnsi="Arial" w:cs="Arial"/>
                <w:sz w:val="19"/>
                <w:szCs w:val="19"/>
              </w:rPr>
              <w:t>20</w:t>
            </w:r>
            <w:r w:rsidRPr="00951849">
              <w:rPr>
                <w:rFonts w:ascii="Arial" w:hAnsi="Arial" w:cs="Arial"/>
                <w:sz w:val="19"/>
                <w:szCs w:val="19"/>
              </w:rPr>
              <w:t>.</w:t>
            </w:r>
            <w:r>
              <w:rPr>
                <w:rFonts w:ascii="Arial" w:hAnsi="Arial" w:cs="Arial"/>
                <w:sz w:val="19"/>
                <w:szCs w:val="19"/>
              </w:rPr>
              <w:t>3</w:t>
            </w:r>
            <w:r w:rsidRPr="00951849">
              <w:rPr>
                <w:rFonts w:ascii="Arial" w:hAnsi="Arial" w:cs="Arial"/>
                <w:sz w:val="19"/>
                <w:szCs w:val="19"/>
              </w:rPr>
              <w:t>0</w:t>
            </w:r>
          </w:p>
        </w:tc>
        <w:tc>
          <w:tcPr>
            <w:tcW w:w="4886" w:type="dxa"/>
            <w:shd w:val="clear" w:color="auto" w:fill="auto"/>
          </w:tcPr>
          <w:p w:rsidR="004A3AFD" w:rsidRPr="009F7444" w:rsidRDefault="004A3AFD" w:rsidP="0003129C">
            <w:pPr>
              <w:rPr>
                <w:rFonts w:ascii="Arial" w:hAnsi="Arial" w:cs="Arial"/>
                <w:b/>
                <w:sz w:val="6"/>
                <w:szCs w:val="6"/>
              </w:rPr>
            </w:pPr>
          </w:p>
          <w:p w:rsidR="004A3AFD" w:rsidRPr="009F7444" w:rsidRDefault="004A3AFD" w:rsidP="0003129C">
            <w:pPr>
              <w:rPr>
                <w:rFonts w:ascii="Arial" w:hAnsi="Arial" w:cs="Arial"/>
                <w:b/>
                <w:sz w:val="6"/>
                <w:szCs w:val="6"/>
              </w:rPr>
            </w:pPr>
          </w:p>
          <w:p w:rsidR="004A3AFD" w:rsidRDefault="004A3AFD" w:rsidP="0003129C">
            <w:pPr>
              <w:rPr>
                <w:rFonts w:ascii="Arial" w:hAnsi="Arial" w:cs="Arial"/>
                <w:b/>
                <w:sz w:val="6"/>
                <w:szCs w:val="6"/>
              </w:rPr>
            </w:pPr>
          </w:p>
          <w:p w:rsidR="004A3AFD" w:rsidRDefault="004A3AFD" w:rsidP="0003129C">
            <w:pPr>
              <w:rPr>
                <w:rFonts w:ascii="Arial" w:hAnsi="Arial" w:cs="Arial"/>
                <w:b/>
                <w:sz w:val="6"/>
                <w:szCs w:val="6"/>
              </w:rPr>
            </w:pPr>
          </w:p>
          <w:p w:rsidR="004A3AFD" w:rsidRPr="009F7444" w:rsidRDefault="004A3AFD" w:rsidP="0003129C">
            <w:pPr>
              <w:rPr>
                <w:rFonts w:ascii="Arial" w:hAnsi="Arial" w:cs="Arial"/>
                <w:b/>
                <w:sz w:val="6"/>
                <w:szCs w:val="6"/>
              </w:rPr>
            </w:pPr>
          </w:p>
          <w:p w:rsidR="004A3AFD" w:rsidRPr="00951849" w:rsidRDefault="004A3AFD" w:rsidP="0003129C">
            <w:pPr>
              <w:rPr>
                <w:rFonts w:ascii="Arial" w:hAnsi="Arial" w:cs="Arial"/>
                <w:sz w:val="19"/>
                <w:szCs w:val="19"/>
              </w:rPr>
            </w:pPr>
            <w:r>
              <w:rPr>
                <w:rFonts w:ascii="Arial" w:hAnsi="Arial" w:cs="Arial"/>
                <w:b/>
                <w:sz w:val="19"/>
                <w:szCs w:val="19"/>
                <w:u w:val="single"/>
              </w:rPr>
              <w:t>a Pompei:</w:t>
            </w:r>
            <w:r w:rsidRPr="002231F5">
              <w:rPr>
                <w:rFonts w:ascii="Arial" w:hAnsi="Arial" w:cs="Arial"/>
                <w:sz w:val="19"/>
                <w:szCs w:val="19"/>
              </w:rPr>
              <w:t xml:space="preserve"> </w:t>
            </w:r>
            <w:r>
              <w:rPr>
                <w:rFonts w:ascii="Arial" w:hAnsi="Arial" w:cs="Arial"/>
                <w:sz w:val="19"/>
                <w:szCs w:val="19"/>
              </w:rPr>
              <w:t xml:space="preserve">Gormoldi Giovanni e Rodolfo   </w:t>
            </w:r>
          </w:p>
        </w:tc>
      </w:tr>
      <w:tr w:rsidR="004A3AFD" w:rsidTr="0003129C">
        <w:tblPrEx>
          <w:tblCellMar>
            <w:left w:w="70" w:type="dxa"/>
            <w:right w:w="70" w:type="dxa"/>
          </w:tblCellMar>
        </w:tblPrEx>
        <w:trPr>
          <w:trHeight w:val="692"/>
        </w:trPr>
        <w:tc>
          <w:tcPr>
            <w:tcW w:w="2043" w:type="dxa"/>
            <w:tcBorders>
              <w:left w:val="single" w:sz="4" w:space="0" w:color="auto"/>
            </w:tcBorders>
          </w:tcPr>
          <w:p w:rsidR="004A3AFD" w:rsidRPr="00B343C7" w:rsidRDefault="004A3AFD" w:rsidP="0003129C">
            <w:pPr>
              <w:jc w:val="center"/>
              <w:rPr>
                <w:rFonts w:ascii="Arial" w:hAnsi="Arial" w:cs="Arial"/>
                <w:b/>
                <w:sz w:val="10"/>
                <w:szCs w:val="10"/>
              </w:rPr>
            </w:pPr>
          </w:p>
          <w:p w:rsidR="004A3AFD" w:rsidRDefault="004A3AFD" w:rsidP="0003129C">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31</w:t>
            </w:r>
          </w:p>
          <w:p w:rsidR="004A3AFD" w:rsidRPr="006A2CAB" w:rsidRDefault="004A3AFD" w:rsidP="0003129C">
            <w:pPr>
              <w:rPr>
                <w:rFonts w:ascii="Arial" w:hAnsi="Arial" w:cs="Arial"/>
                <w:sz w:val="4"/>
                <w:szCs w:val="4"/>
              </w:rPr>
            </w:pPr>
          </w:p>
          <w:p w:rsidR="004A3AFD" w:rsidRDefault="004A3AFD" w:rsidP="0003129C">
            <w:pPr>
              <w:jc w:val="center"/>
              <w:rPr>
                <w:rFonts w:ascii="Arial" w:hAnsi="Arial" w:cs="Arial"/>
                <w:sz w:val="19"/>
                <w:szCs w:val="19"/>
              </w:rPr>
            </w:pPr>
            <w:r>
              <w:rPr>
                <w:rFonts w:ascii="Arial" w:hAnsi="Arial" w:cs="Arial"/>
                <w:sz w:val="19"/>
                <w:szCs w:val="19"/>
              </w:rPr>
              <w:t>Visitazione della B. V.</w:t>
            </w:r>
          </w:p>
          <w:p w:rsidR="004A3AFD" w:rsidRPr="002231F5" w:rsidRDefault="004A3AFD" w:rsidP="0003129C">
            <w:pPr>
              <w:jc w:val="center"/>
              <w:rPr>
                <w:rFonts w:ascii="Arial" w:hAnsi="Arial" w:cs="Arial"/>
                <w:sz w:val="19"/>
                <w:szCs w:val="19"/>
              </w:rPr>
            </w:pPr>
            <w:r>
              <w:rPr>
                <w:rFonts w:ascii="Arial" w:hAnsi="Arial" w:cs="Arial"/>
                <w:sz w:val="19"/>
                <w:szCs w:val="19"/>
              </w:rPr>
              <w:t xml:space="preserve">Maria  </w:t>
            </w:r>
            <w:r w:rsidRPr="002231F5">
              <w:rPr>
                <w:rFonts w:ascii="Arial" w:hAnsi="Arial" w:cs="Arial"/>
                <w:sz w:val="19"/>
                <w:szCs w:val="19"/>
              </w:rPr>
              <w:t xml:space="preserve"> </w:t>
            </w:r>
            <w:r w:rsidRPr="002231F5">
              <w:rPr>
                <w:rFonts w:ascii="Arial" w:hAnsi="Arial" w:cs="Arial"/>
                <w:i/>
                <w:sz w:val="18"/>
                <w:szCs w:val="19"/>
              </w:rPr>
              <w:t xml:space="preserve"> </w:t>
            </w:r>
          </w:p>
        </w:tc>
        <w:tc>
          <w:tcPr>
            <w:tcW w:w="692" w:type="dxa"/>
            <w:shd w:val="clear" w:color="auto" w:fill="auto"/>
          </w:tcPr>
          <w:p w:rsidR="004A3AFD" w:rsidRPr="000D4DE9" w:rsidRDefault="004A3AFD" w:rsidP="0003129C">
            <w:pPr>
              <w:rPr>
                <w:rFonts w:ascii="Arial" w:hAnsi="Arial" w:cs="Arial"/>
                <w:b/>
                <w:sz w:val="6"/>
                <w:szCs w:val="6"/>
              </w:rPr>
            </w:pPr>
          </w:p>
          <w:p w:rsidR="004A3AFD" w:rsidRDefault="004A3AFD" w:rsidP="0003129C">
            <w:pPr>
              <w:rPr>
                <w:rFonts w:ascii="Arial" w:hAnsi="Arial" w:cs="Arial"/>
                <w:sz w:val="19"/>
                <w:szCs w:val="19"/>
              </w:rPr>
            </w:pPr>
            <w:r w:rsidRPr="000F0F99">
              <w:rPr>
                <w:rFonts w:ascii="Arial" w:hAnsi="Arial" w:cs="Arial"/>
                <w:sz w:val="19"/>
                <w:szCs w:val="19"/>
              </w:rPr>
              <w:t>11,00</w:t>
            </w:r>
          </w:p>
          <w:p w:rsidR="004A3AFD" w:rsidRDefault="004A3AFD" w:rsidP="0003129C">
            <w:pPr>
              <w:rPr>
                <w:rFonts w:ascii="Arial" w:hAnsi="Arial" w:cs="Arial"/>
                <w:sz w:val="4"/>
                <w:szCs w:val="19"/>
              </w:rPr>
            </w:pPr>
            <w:r w:rsidRPr="000F0F99">
              <w:rPr>
                <w:rFonts w:ascii="Arial" w:hAnsi="Arial" w:cs="Arial"/>
                <w:sz w:val="19"/>
                <w:szCs w:val="19"/>
              </w:rPr>
              <w:t xml:space="preserve"> </w:t>
            </w:r>
          </w:p>
          <w:p w:rsidR="004A3AFD" w:rsidRPr="002231F5" w:rsidRDefault="004A3AFD" w:rsidP="0003129C">
            <w:pPr>
              <w:rPr>
                <w:rFonts w:ascii="Arial" w:hAnsi="Arial" w:cs="Arial"/>
                <w:sz w:val="19"/>
                <w:szCs w:val="19"/>
              </w:rPr>
            </w:pPr>
            <w:r w:rsidRPr="002231F5">
              <w:rPr>
                <w:rFonts w:ascii="Arial" w:hAnsi="Arial" w:cs="Arial"/>
                <w:sz w:val="19"/>
                <w:szCs w:val="19"/>
              </w:rPr>
              <w:t>15.00</w:t>
            </w:r>
          </w:p>
          <w:p w:rsidR="004A3AFD" w:rsidRPr="002231F5" w:rsidRDefault="004A3AFD" w:rsidP="0003129C">
            <w:pPr>
              <w:rPr>
                <w:rFonts w:ascii="Arial" w:hAnsi="Arial" w:cs="Arial"/>
                <w:sz w:val="6"/>
                <w:szCs w:val="6"/>
              </w:rPr>
            </w:pPr>
          </w:p>
          <w:p w:rsidR="004A3AFD" w:rsidRPr="002231F5" w:rsidRDefault="004A3AFD" w:rsidP="0003129C">
            <w:pPr>
              <w:rPr>
                <w:rFonts w:ascii="Arial" w:hAnsi="Arial" w:cs="Arial"/>
                <w:sz w:val="19"/>
                <w:szCs w:val="19"/>
              </w:rPr>
            </w:pPr>
            <w:r w:rsidRPr="002231F5">
              <w:rPr>
                <w:rFonts w:ascii="Arial" w:hAnsi="Arial" w:cs="Arial"/>
                <w:sz w:val="19"/>
                <w:szCs w:val="19"/>
              </w:rPr>
              <w:t xml:space="preserve"> 17.00</w:t>
            </w:r>
          </w:p>
          <w:p w:rsidR="004A3AFD" w:rsidRPr="002231F5" w:rsidRDefault="004A3AFD" w:rsidP="0003129C">
            <w:pPr>
              <w:rPr>
                <w:rFonts w:ascii="Arial" w:hAnsi="Arial" w:cs="Arial"/>
                <w:sz w:val="6"/>
                <w:szCs w:val="6"/>
              </w:rPr>
            </w:pPr>
          </w:p>
          <w:p w:rsidR="004A3AFD" w:rsidRPr="000D4DE9" w:rsidRDefault="004A3AFD" w:rsidP="0003129C">
            <w:pPr>
              <w:rPr>
                <w:rFonts w:ascii="Arial" w:hAnsi="Arial" w:cs="Arial"/>
                <w:b/>
                <w:sz w:val="19"/>
                <w:szCs w:val="19"/>
              </w:rPr>
            </w:pPr>
            <w:r w:rsidRPr="002231F5">
              <w:rPr>
                <w:rFonts w:ascii="Arial" w:hAnsi="Arial" w:cs="Arial"/>
                <w:sz w:val="19"/>
                <w:szCs w:val="19"/>
              </w:rPr>
              <w:t xml:space="preserve"> 18.00</w:t>
            </w:r>
          </w:p>
        </w:tc>
        <w:tc>
          <w:tcPr>
            <w:tcW w:w="4886" w:type="dxa"/>
            <w:shd w:val="clear" w:color="auto" w:fill="auto"/>
          </w:tcPr>
          <w:p w:rsidR="004A3AFD" w:rsidRPr="000D4DE9" w:rsidRDefault="004A3AFD" w:rsidP="0003129C">
            <w:pPr>
              <w:rPr>
                <w:rFonts w:ascii="Arial" w:hAnsi="Arial" w:cs="Arial"/>
                <w:b/>
                <w:sz w:val="6"/>
                <w:szCs w:val="6"/>
                <w:u w:val="single"/>
              </w:rPr>
            </w:pPr>
          </w:p>
          <w:p w:rsidR="004A3AFD" w:rsidRDefault="004A3AFD" w:rsidP="0003129C">
            <w:pPr>
              <w:rPr>
                <w:rFonts w:ascii="Arial" w:hAnsi="Arial" w:cs="Arial"/>
                <w:sz w:val="19"/>
                <w:szCs w:val="19"/>
              </w:rPr>
            </w:pPr>
            <w:r>
              <w:rPr>
                <w:rFonts w:ascii="Arial" w:hAnsi="Arial" w:cs="Arial"/>
                <w:sz w:val="19"/>
                <w:szCs w:val="19"/>
              </w:rPr>
              <w:t xml:space="preserve">Matrimonio </w:t>
            </w:r>
            <w:proofErr w:type="spellStart"/>
            <w:r>
              <w:rPr>
                <w:rFonts w:ascii="Arial" w:hAnsi="Arial" w:cs="Arial"/>
                <w:sz w:val="19"/>
                <w:szCs w:val="19"/>
              </w:rPr>
              <w:t>Barzon</w:t>
            </w:r>
            <w:proofErr w:type="spellEnd"/>
            <w:r>
              <w:rPr>
                <w:rFonts w:ascii="Arial" w:hAnsi="Arial" w:cs="Arial"/>
                <w:sz w:val="19"/>
                <w:szCs w:val="19"/>
              </w:rPr>
              <w:t xml:space="preserve"> Rosanna con </w:t>
            </w:r>
            <w:proofErr w:type="spellStart"/>
            <w:r>
              <w:rPr>
                <w:rFonts w:ascii="Arial" w:hAnsi="Arial" w:cs="Arial"/>
                <w:sz w:val="19"/>
                <w:szCs w:val="19"/>
              </w:rPr>
              <w:t>Tarabini</w:t>
            </w:r>
            <w:proofErr w:type="spellEnd"/>
            <w:r>
              <w:rPr>
                <w:rFonts w:ascii="Arial" w:hAnsi="Arial" w:cs="Arial"/>
                <w:sz w:val="19"/>
                <w:szCs w:val="19"/>
              </w:rPr>
              <w:t xml:space="preserve"> Edmondo</w:t>
            </w:r>
          </w:p>
          <w:p w:rsidR="004A3AFD" w:rsidRPr="000F0F99" w:rsidRDefault="004A3AFD" w:rsidP="0003129C">
            <w:pPr>
              <w:rPr>
                <w:rFonts w:ascii="Arial" w:hAnsi="Arial" w:cs="Arial"/>
                <w:sz w:val="4"/>
                <w:szCs w:val="19"/>
              </w:rPr>
            </w:pPr>
          </w:p>
          <w:p w:rsidR="004A3AFD" w:rsidRDefault="004A3AFD" w:rsidP="0003129C">
            <w:pPr>
              <w:rPr>
                <w:rFonts w:ascii="Arial" w:hAnsi="Arial" w:cs="Arial"/>
                <w:sz w:val="19"/>
                <w:szCs w:val="19"/>
              </w:rPr>
            </w:pPr>
            <w:r>
              <w:rPr>
                <w:rFonts w:ascii="Arial" w:hAnsi="Arial" w:cs="Arial"/>
                <w:sz w:val="19"/>
                <w:szCs w:val="19"/>
              </w:rPr>
              <w:t>Confessioni</w:t>
            </w:r>
          </w:p>
          <w:p w:rsidR="004A3AFD" w:rsidRPr="000F0F99" w:rsidRDefault="004A3AFD" w:rsidP="0003129C">
            <w:pPr>
              <w:rPr>
                <w:rFonts w:ascii="Arial" w:hAnsi="Arial" w:cs="Arial"/>
                <w:sz w:val="4"/>
                <w:szCs w:val="19"/>
              </w:rPr>
            </w:pPr>
          </w:p>
          <w:p w:rsidR="004A3AFD" w:rsidRPr="000F0F99" w:rsidRDefault="004A3AFD" w:rsidP="0003129C">
            <w:pPr>
              <w:rPr>
                <w:rFonts w:ascii="Arial" w:hAnsi="Arial" w:cs="Arial"/>
                <w:b/>
                <w:sz w:val="19"/>
                <w:szCs w:val="19"/>
              </w:rPr>
            </w:pPr>
            <w:r w:rsidRPr="000D4DE9">
              <w:rPr>
                <w:rFonts w:ascii="Arial" w:hAnsi="Arial" w:cs="Arial"/>
                <w:b/>
                <w:sz w:val="19"/>
                <w:szCs w:val="19"/>
                <w:u w:val="single"/>
              </w:rPr>
              <w:t>a S. Francesco:</w:t>
            </w:r>
            <w:r w:rsidRPr="000D4DE9">
              <w:rPr>
                <w:rFonts w:ascii="Arial" w:hAnsi="Arial" w:cs="Arial"/>
                <w:b/>
                <w:sz w:val="19"/>
                <w:szCs w:val="19"/>
              </w:rPr>
              <w:t xml:space="preserve"> </w:t>
            </w:r>
            <w:r>
              <w:rPr>
                <w:rFonts w:ascii="Arial" w:hAnsi="Arial" w:cs="Arial"/>
                <w:sz w:val="19"/>
                <w:szCs w:val="19"/>
              </w:rPr>
              <w:t xml:space="preserve">Maria, Emilio e Luigi </w:t>
            </w:r>
            <w:proofErr w:type="spellStart"/>
            <w:r>
              <w:rPr>
                <w:rFonts w:ascii="Arial" w:hAnsi="Arial" w:cs="Arial"/>
                <w:sz w:val="19"/>
                <w:szCs w:val="19"/>
              </w:rPr>
              <w:t>Tremolada</w:t>
            </w:r>
            <w:proofErr w:type="spellEnd"/>
            <w:r w:rsidRPr="000D4DE9">
              <w:rPr>
                <w:rFonts w:ascii="Arial" w:hAnsi="Arial" w:cs="Arial"/>
                <w:b/>
                <w:sz w:val="19"/>
                <w:szCs w:val="19"/>
              </w:rPr>
              <w:t xml:space="preserve"> </w:t>
            </w:r>
          </w:p>
          <w:p w:rsidR="004A3AFD" w:rsidRPr="000D4DE9" w:rsidRDefault="004A3AFD" w:rsidP="0003129C">
            <w:pPr>
              <w:rPr>
                <w:rFonts w:ascii="Arial" w:hAnsi="Arial" w:cs="Arial"/>
                <w:b/>
                <w:color w:val="FFFFFF" w:themeColor="background1"/>
                <w:sz w:val="6"/>
                <w:szCs w:val="6"/>
                <w:u w:val="single"/>
              </w:rPr>
            </w:pPr>
            <w:r w:rsidRPr="000D4DE9">
              <w:rPr>
                <w:rFonts w:ascii="Arial" w:hAnsi="Arial" w:cs="Arial"/>
                <w:b/>
                <w:sz w:val="6"/>
                <w:szCs w:val="6"/>
              </w:rPr>
              <w:t xml:space="preserve">     </w:t>
            </w:r>
            <w:r w:rsidRPr="000D4DE9">
              <w:rPr>
                <w:rFonts w:ascii="Arial" w:hAnsi="Arial" w:cs="Arial"/>
                <w:b/>
                <w:color w:val="FFFFFF" w:themeColor="background1"/>
                <w:sz w:val="6"/>
                <w:szCs w:val="6"/>
              </w:rPr>
              <w:t xml:space="preserve"> -</w:t>
            </w:r>
          </w:p>
          <w:p w:rsidR="004A3AFD" w:rsidRPr="002231F5" w:rsidRDefault="004A3AFD" w:rsidP="0003129C">
            <w:pPr>
              <w:rPr>
                <w:rFonts w:ascii="Arial" w:hAnsi="Arial" w:cs="Arial"/>
                <w:sz w:val="19"/>
                <w:szCs w:val="19"/>
              </w:rPr>
            </w:pPr>
            <w:proofErr w:type="spellStart"/>
            <w:r>
              <w:rPr>
                <w:rFonts w:ascii="Arial" w:hAnsi="Arial" w:cs="Arial"/>
                <w:sz w:val="19"/>
                <w:szCs w:val="19"/>
              </w:rPr>
              <w:t>Calderaro</w:t>
            </w:r>
            <w:proofErr w:type="spellEnd"/>
            <w:r>
              <w:rPr>
                <w:rFonts w:ascii="Arial" w:hAnsi="Arial" w:cs="Arial"/>
                <w:sz w:val="19"/>
                <w:szCs w:val="19"/>
              </w:rPr>
              <w:t xml:space="preserve"> Cosimo e Famiglia </w:t>
            </w:r>
            <w:r w:rsidRPr="002231F5">
              <w:rPr>
                <w:rFonts w:ascii="Arial" w:hAnsi="Arial" w:cs="Arial"/>
                <w:sz w:val="19"/>
                <w:szCs w:val="19"/>
              </w:rPr>
              <w:t xml:space="preserve">       </w:t>
            </w:r>
          </w:p>
        </w:tc>
      </w:tr>
      <w:tr w:rsidR="004A3AFD" w:rsidTr="0003129C">
        <w:tblPrEx>
          <w:tblCellMar>
            <w:left w:w="70" w:type="dxa"/>
            <w:right w:w="70" w:type="dxa"/>
          </w:tblCellMar>
        </w:tblPrEx>
        <w:trPr>
          <w:trHeight w:val="692"/>
        </w:trPr>
        <w:tc>
          <w:tcPr>
            <w:tcW w:w="2043" w:type="dxa"/>
            <w:tcBorders>
              <w:left w:val="single" w:sz="4" w:space="0" w:color="auto"/>
            </w:tcBorders>
          </w:tcPr>
          <w:p w:rsidR="004A3AFD" w:rsidRPr="00B343C7" w:rsidRDefault="004A3AFD" w:rsidP="0003129C">
            <w:pPr>
              <w:jc w:val="center"/>
              <w:rPr>
                <w:rFonts w:ascii="Arial" w:hAnsi="Arial" w:cs="Arial"/>
                <w:b/>
                <w:sz w:val="10"/>
                <w:szCs w:val="10"/>
              </w:rPr>
            </w:pPr>
          </w:p>
          <w:p w:rsidR="004A3AFD" w:rsidRDefault="004A3AFD" w:rsidP="0003129C">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 / 6</w:t>
            </w:r>
          </w:p>
          <w:p w:rsidR="004A3AFD" w:rsidRPr="006A2CAB" w:rsidRDefault="004A3AFD" w:rsidP="0003129C">
            <w:pPr>
              <w:rPr>
                <w:rFonts w:ascii="Arial" w:hAnsi="Arial" w:cs="Arial"/>
                <w:sz w:val="4"/>
                <w:szCs w:val="4"/>
              </w:rPr>
            </w:pPr>
          </w:p>
          <w:p w:rsidR="004A3AFD" w:rsidRPr="000F724C" w:rsidRDefault="004A3AFD" w:rsidP="0003129C">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4A3AFD" w:rsidRDefault="004A3AFD" w:rsidP="0003129C">
            <w:pPr>
              <w:jc w:val="center"/>
              <w:rPr>
                <w:rFonts w:ascii="Arial" w:hAnsi="Arial" w:cs="Arial"/>
                <w:b/>
                <w:sz w:val="19"/>
                <w:szCs w:val="19"/>
              </w:rPr>
            </w:pPr>
            <w:r>
              <w:rPr>
                <w:rFonts w:ascii="Arial" w:hAnsi="Arial" w:cs="Arial"/>
                <w:b/>
                <w:sz w:val="19"/>
                <w:szCs w:val="19"/>
              </w:rPr>
              <w:t>VII Domenica di Pasqua dopo l’Ascensione</w:t>
            </w:r>
          </w:p>
          <w:p w:rsidR="004A3AFD" w:rsidRPr="000F724C" w:rsidRDefault="004A3AFD" w:rsidP="0003129C">
            <w:pPr>
              <w:jc w:val="center"/>
              <w:rPr>
                <w:rFonts w:ascii="Arial" w:hAnsi="Arial" w:cs="Arial"/>
                <w:b/>
                <w:sz w:val="6"/>
                <w:szCs w:val="19"/>
              </w:rPr>
            </w:pPr>
          </w:p>
          <w:p w:rsidR="004A3AFD" w:rsidRPr="000F724C" w:rsidRDefault="004A3AFD" w:rsidP="0003129C">
            <w:pPr>
              <w:jc w:val="center"/>
              <w:rPr>
                <w:rFonts w:ascii="Arial" w:hAnsi="Arial" w:cs="Arial"/>
                <w:sz w:val="19"/>
                <w:szCs w:val="19"/>
                <w:u w:val="single"/>
              </w:rPr>
            </w:pPr>
          </w:p>
        </w:tc>
        <w:tc>
          <w:tcPr>
            <w:tcW w:w="692" w:type="dxa"/>
            <w:shd w:val="clear" w:color="auto" w:fill="auto"/>
          </w:tcPr>
          <w:p w:rsidR="004A3AFD" w:rsidRPr="00CF345F" w:rsidRDefault="004A3AFD" w:rsidP="0003129C">
            <w:pPr>
              <w:rPr>
                <w:rFonts w:ascii="Arial" w:hAnsi="Arial" w:cs="Arial"/>
                <w:sz w:val="6"/>
                <w:szCs w:val="6"/>
              </w:rPr>
            </w:pPr>
            <w:r w:rsidRPr="006606C9">
              <w:rPr>
                <w:rFonts w:ascii="Arial" w:hAnsi="Arial" w:cs="Arial"/>
                <w:sz w:val="19"/>
                <w:szCs w:val="19"/>
              </w:rPr>
              <w:t xml:space="preserve">  </w:t>
            </w:r>
          </w:p>
          <w:p w:rsidR="004A3AFD" w:rsidRPr="009B0363" w:rsidRDefault="004A3AFD" w:rsidP="0003129C">
            <w:pPr>
              <w:rPr>
                <w:rFonts w:ascii="Arial" w:hAnsi="Arial" w:cs="Arial"/>
                <w:sz w:val="6"/>
                <w:szCs w:val="6"/>
              </w:rPr>
            </w:pPr>
            <w:r>
              <w:rPr>
                <w:rFonts w:ascii="Arial" w:hAnsi="Arial" w:cs="Arial"/>
                <w:sz w:val="19"/>
                <w:szCs w:val="19"/>
              </w:rPr>
              <w:t xml:space="preserve">  </w:t>
            </w:r>
          </w:p>
          <w:p w:rsidR="004A3AFD" w:rsidRDefault="004A3AFD" w:rsidP="0003129C">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4A3AFD" w:rsidRPr="004A1F7C" w:rsidRDefault="004A3AFD" w:rsidP="0003129C">
            <w:pPr>
              <w:rPr>
                <w:rFonts w:ascii="Arial" w:hAnsi="Arial" w:cs="Arial"/>
                <w:sz w:val="6"/>
                <w:szCs w:val="6"/>
              </w:rPr>
            </w:pPr>
          </w:p>
          <w:p w:rsidR="004A3AFD" w:rsidRDefault="004A3AFD" w:rsidP="0003129C">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4A3AFD" w:rsidRDefault="004A3AFD" w:rsidP="0003129C">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A3AFD" w:rsidRPr="000F0F99" w:rsidRDefault="004A3AFD" w:rsidP="0003129C">
            <w:pPr>
              <w:rPr>
                <w:rFonts w:ascii="Arial" w:hAnsi="Arial" w:cs="Arial"/>
                <w:sz w:val="19"/>
                <w:szCs w:val="19"/>
              </w:rPr>
            </w:pPr>
            <w:r>
              <w:rPr>
                <w:rFonts w:ascii="Arial" w:hAnsi="Arial" w:cs="Arial"/>
                <w:sz w:val="19"/>
                <w:szCs w:val="19"/>
              </w:rPr>
              <w:t xml:space="preserve"> </w:t>
            </w:r>
            <w:r w:rsidRPr="000F0F99">
              <w:rPr>
                <w:rFonts w:ascii="Arial" w:hAnsi="Arial" w:cs="Arial"/>
                <w:sz w:val="19"/>
                <w:szCs w:val="19"/>
              </w:rPr>
              <w:t>10.30</w:t>
            </w:r>
          </w:p>
          <w:p w:rsidR="004A3AFD" w:rsidRDefault="004A3AFD" w:rsidP="0003129C">
            <w:pPr>
              <w:rPr>
                <w:rFonts w:ascii="Arial" w:hAnsi="Arial" w:cs="Arial"/>
                <w:b/>
                <w:sz w:val="6"/>
                <w:szCs w:val="19"/>
              </w:rPr>
            </w:pPr>
            <w:r>
              <w:rPr>
                <w:rFonts w:ascii="Arial" w:hAnsi="Arial" w:cs="Arial"/>
                <w:b/>
                <w:sz w:val="19"/>
                <w:szCs w:val="19"/>
              </w:rPr>
              <w:t xml:space="preserve"> </w:t>
            </w:r>
          </w:p>
          <w:p w:rsidR="004A3AFD" w:rsidRDefault="004A3AFD" w:rsidP="0003129C">
            <w:pPr>
              <w:rPr>
                <w:rFonts w:ascii="Arial" w:hAnsi="Arial" w:cs="Arial"/>
                <w:b/>
                <w:sz w:val="2"/>
                <w:szCs w:val="19"/>
              </w:rPr>
            </w:pPr>
          </w:p>
          <w:p w:rsidR="004A3AFD" w:rsidRPr="000F0F99" w:rsidRDefault="004A3AFD" w:rsidP="0003129C">
            <w:pPr>
              <w:rPr>
                <w:rFonts w:ascii="Arial" w:hAnsi="Arial" w:cs="Arial"/>
                <w:sz w:val="19"/>
                <w:szCs w:val="19"/>
              </w:rPr>
            </w:pPr>
            <w:r w:rsidRPr="000F0F99">
              <w:rPr>
                <w:rFonts w:ascii="Arial" w:hAnsi="Arial" w:cs="Arial"/>
                <w:sz w:val="19"/>
                <w:szCs w:val="19"/>
              </w:rPr>
              <w:t>16,00</w:t>
            </w:r>
          </w:p>
          <w:p w:rsidR="004A3AFD" w:rsidRPr="00D26587" w:rsidRDefault="004A3AFD" w:rsidP="0003129C">
            <w:pPr>
              <w:rPr>
                <w:rFonts w:ascii="Arial" w:hAnsi="Arial" w:cs="Arial"/>
                <w:b/>
                <w:sz w:val="2"/>
                <w:szCs w:val="19"/>
              </w:rPr>
            </w:pPr>
          </w:p>
          <w:p w:rsidR="004A3AFD" w:rsidRDefault="004A3AFD" w:rsidP="0003129C">
            <w:pPr>
              <w:rPr>
                <w:rFonts w:ascii="Arial" w:hAnsi="Arial" w:cs="Arial"/>
                <w:sz w:val="6"/>
                <w:szCs w:val="6"/>
              </w:rPr>
            </w:pPr>
          </w:p>
          <w:p w:rsidR="004A3AFD" w:rsidRPr="007B63FA" w:rsidRDefault="004A3AFD" w:rsidP="0003129C">
            <w:pPr>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4A3AFD" w:rsidRPr="00CF345F" w:rsidRDefault="004A3AFD" w:rsidP="0003129C">
            <w:pPr>
              <w:rPr>
                <w:rFonts w:ascii="Arial" w:hAnsi="Arial" w:cs="Arial"/>
                <w:sz w:val="6"/>
                <w:szCs w:val="6"/>
              </w:rPr>
            </w:pPr>
          </w:p>
          <w:p w:rsidR="004A3AFD" w:rsidRPr="009B0363" w:rsidRDefault="004A3AFD" w:rsidP="0003129C">
            <w:pPr>
              <w:rPr>
                <w:rFonts w:ascii="Arial" w:hAnsi="Arial" w:cs="Arial"/>
                <w:sz w:val="6"/>
                <w:szCs w:val="6"/>
              </w:rPr>
            </w:pPr>
          </w:p>
          <w:p w:rsidR="004A3AFD" w:rsidRPr="00DE4F91" w:rsidRDefault="004A3AFD" w:rsidP="0003129C">
            <w:pPr>
              <w:rPr>
                <w:rFonts w:ascii="Arial" w:hAnsi="Arial" w:cs="Arial"/>
                <w:sz w:val="6"/>
                <w:szCs w:val="6"/>
              </w:rPr>
            </w:pPr>
            <w:r>
              <w:rPr>
                <w:rFonts w:ascii="Arial" w:hAnsi="Arial" w:cs="Arial"/>
                <w:sz w:val="19"/>
                <w:szCs w:val="19"/>
              </w:rPr>
              <w:t>Famiglia Dottori / Mauri Alfredo e Famiglia</w:t>
            </w:r>
          </w:p>
          <w:p w:rsidR="004A3AFD" w:rsidRPr="00666F37" w:rsidRDefault="004A3AFD" w:rsidP="0003129C">
            <w:pPr>
              <w:rPr>
                <w:rFonts w:ascii="Arial" w:hAnsi="Arial" w:cs="Arial"/>
                <w:b/>
                <w:sz w:val="6"/>
                <w:szCs w:val="6"/>
                <w:u w:val="single"/>
              </w:rPr>
            </w:pPr>
          </w:p>
          <w:p w:rsidR="004A3AFD" w:rsidRDefault="004A3AFD" w:rsidP="0003129C">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Panzeri    </w:t>
            </w:r>
            <w:r w:rsidRPr="00951849">
              <w:rPr>
                <w:rFonts w:ascii="Arial" w:hAnsi="Arial" w:cs="Arial"/>
                <w:sz w:val="19"/>
                <w:szCs w:val="19"/>
              </w:rPr>
              <w:t xml:space="preserve"> </w:t>
            </w:r>
          </w:p>
          <w:p w:rsidR="004A3AFD" w:rsidRDefault="004A3AFD" w:rsidP="0003129C">
            <w:pPr>
              <w:rPr>
                <w:rFonts w:ascii="Arial" w:hAnsi="Arial" w:cs="Arial"/>
                <w:sz w:val="6"/>
                <w:szCs w:val="6"/>
              </w:rPr>
            </w:pPr>
          </w:p>
          <w:p w:rsidR="004A3AFD" w:rsidRDefault="004A3AFD" w:rsidP="0003129C">
            <w:pPr>
              <w:rPr>
                <w:rFonts w:ascii="Arial" w:hAnsi="Arial" w:cs="Arial"/>
                <w:sz w:val="19"/>
                <w:szCs w:val="19"/>
              </w:rPr>
            </w:pPr>
            <w:r>
              <w:rPr>
                <w:rFonts w:ascii="Arial" w:hAnsi="Arial" w:cs="Arial"/>
                <w:sz w:val="19"/>
                <w:szCs w:val="19"/>
              </w:rPr>
              <w:t xml:space="preserve">per tutti i parrocchiani </w:t>
            </w:r>
          </w:p>
          <w:p w:rsidR="004A3AFD" w:rsidRPr="000F0F99" w:rsidRDefault="004A3AFD" w:rsidP="0003129C">
            <w:pPr>
              <w:rPr>
                <w:rFonts w:ascii="Arial" w:hAnsi="Arial" w:cs="Arial"/>
                <w:sz w:val="8"/>
                <w:szCs w:val="19"/>
              </w:rPr>
            </w:pPr>
          </w:p>
          <w:p w:rsidR="004A3AFD" w:rsidRDefault="004A3AFD" w:rsidP="0003129C">
            <w:pPr>
              <w:rPr>
                <w:rFonts w:ascii="Arial" w:hAnsi="Arial" w:cs="Arial"/>
                <w:sz w:val="19"/>
                <w:szCs w:val="19"/>
              </w:rPr>
            </w:pPr>
            <w:r>
              <w:rPr>
                <w:rFonts w:ascii="Arial" w:hAnsi="Arial" w:cs="Arial"/>
                <w:sz w:val="19"/>
                <w:szCs w:val="19"/>
              </w:rPr>
              <w:t>Battesimo</w:t>
            </w:r>
          </w:p>
          <w:p w:rsidR="004A3AFD" w:rsidRPr="000F0F99" w:rsidRDefault="004A3AFD" w:rsidP="0003129C">
            <w:pPr>
              <w:rPr>
                <w:rFonts w:ascii="Arial" w:hAnsi="Arial" w:cs="Arial"/>
                <w:sz w:val="2"/>
                <w:szCs w:val="19"/>
              </w:rPr>
            </w:pPr>
          </w:p>
          <w:p w:rsidR="004A3AFD" w:rsidRPr="00D26587" w:rsidRDefault="004A3AFD" w:rsidP="0003129C">
            <w:pPr>
              <w:rPr>
                <w:rFonts w:ascii="Arial" w:hAnsi="Arial" w:cs="Arial"/>
                <w:sz w:val="2"/>
                <w:szCs w:val="6"/>
              </w:rPr>
            </w:pPr>
          </w:p>
          <w:p w:rsidR="004A3AFD" w:rsidRPr="00B77F73" w:rsidRDefault="004A3AFD" w:rsidP="0003129C">
            <w:pPr>
              <w:rPr>
                <w:rFonts w:ascii="Arial" w:hAnsi="Arial" w:cs="Arial"/>
                <w:sz w:val="19"/>
                <w:szCs w:val="19"/>
              </w:rPr>
            </w:pPr>
            <w:r w:rsidRPr="000F0F99">
              <w:rPr>
                <w:rFonts w:ascii="Arial" w:hAnsi="Arial" w:cs="Arial"/>
                <w:sz w:val="20"/>
                <w:szCs w:val="6"/>
              </w:rPr>
              <w:t>Attilio Corti</w:t>
            </w:r>
            <w:r w:rsidRPr="000F0F99">
              <w:rPr>
                <w:rFonts w:ascii="Arial" w:hAnsi="Arial" w:cs="Arial"/>
                <w:sz w:val="40"/>
                <w:szCs w:val="19"/>
              </w:rPr>
              <w:t xml:space="preserve">                         </w:t>
            </w:r>
          </w:p>
        </w:tc>
      </w:tr>
    </w:tbl>
    <w:p w:rsidR="004A3AFD" w:rsidRDefault="004A3AFD" w:rsidP="004A3AFD">
      <w:pPr>
        <w:rPr>
          <w:rFonts w:ascii="Tahoma" w:hAnsi="Tahoma" w:cs="Tahoma"/>
          <w:color w:val="000000"/>
          <w:sz w:val="18"/>
          <w:szCs w:val="18"/>
          <w:bdr w:val="none" w:sz="0" w:space="0" w:color="auto" w:frame="1"/>
        </w:rPr>
      </w:pPr>
    </w:p>
    <w:p w:rsidR="004A3AFD" w:rsidRDefault="004A3AFD" w:rsidP="004A3AFD">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Martedì alle ore 21,00 in Duomo di Milano incontro diocesano per  tutti i fedeli per la recita del rosario con l’Arcivescovo</w:t>
      </w:r>
    </w:p>
    <w:p w:rsidR="004A3AFD" w:rsidRDefault="004A3AFD" w:rsidP="004A3AFD">
      <w:pPr>
        <w:rPr>
          <w:rFonts w:ascii="Tahoma" w:hAnsi="Tahoma" w:cs="Tahoma"/>
          <w:color w:val="000000"/>
          <w:sz w:val="18"/>
          <w:szCs w:val="18"/>
          <w:bdr w:val="none" w:sz="0" w:space="0" w:color="auto" w:frame="1"/>
        </w:rPr>
      </w:pPr>
    </w:p>
    <w:p w:rsidR="004A3AFD" w:rsidRDefault="004A3AFD" w:rsidP="004A3AFD">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Giovedì 29 maggio Solennità dell’Ascensione del Signore, S. Messa solenne alle ore 20,30 (Pompei).</w:t>
      </w:r>
    </w:p>
    <w:p w:rsidR="004A3AFD" w:rsidRDefault="004A3AFD" w:rsidP="004A3AFD">
      <w:pPr>
        <w:rPr>
          <w:rFonts w:ascii="Tahoma" w:hAnsi="Tahoma" w:cs="Tahoma"/>
          <w:color w:val="000000"/>
          <w:sz w:val="18"/>
          <w:szCs w:val="18"/>
          <w:bdr w:val="none" w:sz="0" w:space="0" w:color="auto" w:frame="1"/>
        </w:rPr>
      </w:pPr>
    </w:p>
    <w:p w:rsidR="004A3AFD" w:rsidRDefault="004A3AFD" w:rsidP="004A3AFD">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Venerdì 3</w:t>
      </w:r>
      <w:r w:rsidR="00704EDB">
        <w:rPr>
          <w:rFonts w:ascii="Tahoma" w:hAnsi="Tahoma" w:cs="Tahoma"/>
          <w:color w:val="000000"/>
          <w:sz w:val="18"/>
          <w:szCs w:val="18"/>
          <w:bdr w:val="none" w:sz="0" w:space="0" w:color="auto" w:frame="1"/>
        </w:rPr>
        <w:t>0</w:t>
      </w:r>
      <w:r>
        <w:rPr>
          <w:rFonts w:ascii="Tahoma" w:hAnsi="Tahoma" w:cs="Tahoma"/>
          <w:color w:val="000000"/>
          <w:sz w:val="18"/>
          <w:szCs w:val="18"/>
          <w:bdr w:val="none" w:sz="0" w:space="0" w:color="auto" w:frame="1"/>
        </w:rPr>
        <w:t xml:space="preserve"> maggio solenne chiusura del mese mariano presso il Santuario di Lourdes a Monguzzo, con ritrovo alle ore 20,00 presso la parrocchiale di Monguzzo per la processione.</w:t>
      </w:r>
    </w:p>
    <w:p w:rsidR="004A3AFD" w:rsidRDefault="004A3AFD" w:rsidP="004A3AFD">
      <w:pPr>
        <w:rPr>
          <w:rFonts w:ascii="Tahoma" w:hAnsi="Tahoma" w:cs="Tahoma"/>
          <w:color w:val="000000"/>
          <w:sz w:val="18"/>
          <w:szCs w:val="18"/>
          <w:bdr w:val="none" w:sz="0" w:space="0" w:color="auto" w:frame="1"/>
        </w:rPr>
      </w:pPr>
    </w:p>
    <w:p w:rsidR="004A3AFD" w:rsidRDefault="004A3AFD" w:rsidP="004A3AFD">
      <w:pPr>
        <w:rPr>
          <w:rFonts w:ascii="Tahoma" w:hAnsi="Tahoma" w:cs="Tahoma"/>
          <w:color w:val="000000"/>
          <w:sz w:val="18"/>
          <w:szCs w:val="18"/>
          <w:bdr w:val="none" w:sz="0" w:space="0" w:color="auto" w:frame="1"/>
        </w:rPr>
      </w:pPr>
    </w:p>
    <w:p w:rsidR="004A3AFD" w:rsidRDefault="00AA4031" w:rsidP="004A3AFD">
      <w:pPr>
        <w:rPr>
          <w:b/>
          <w:sz w:val="28"/>
          <w:u w:val="single"/>
        </w:rPr>
      </w:pPr>
      <w:r w:rsidRPr="00AA4031">
        <w:rPr>
          <w:noProof/>
          <w:sz w:val="28"/>
        </w:rPr>
        <w:pict>
          <v:shape id="_x0000_s1200" type="#_x0000_t202" style="position:absolute;margin-left:18.75pt;margin-top:4.55pt;width:355.5pt;height:19.9pt;z-index:251696640" strokecolor="white [3212]">
            <v:textbox style="mso-next-textbox:#_x0000_s1200">
              <w:txbxContent>
                <w:p w:rsidR="004A3AFD" w:rsidRPr="0088424D" w:rsidRDefault="004A3AFD" w:rsidP="004A3AFD">
                  <w:pPr>
                    <w:jc w:val="center"/>
                    <w:rPr>
                      <w:rFonts w:ascii="Georgia" w:hAnsi="Georgia"/>
                      <w:b/>
                      <w:sz w:val="26"/>
                      <w:szCs w:val="26"/>
                    </w:rPr>
                  </w:pPr>
                  <w:r w:rsidRPr="0088424D">
                    <w:rPr>
                      <w:rFonts w:ascii="Georgia" w:hAnsi="Georgia"/>
                      <w:b/>
                      <w:sz w:val="26"/>
                      <w:szCs w:val="26"/>
                    </w:rPr>
                    <w:t>PARROCCHIA Ss. GIACOMO e FILIPPO  MERONE</w:t>
                  </w:r>
                </w:p>
                <w:p w:rsidR="004A3AFD" w:rsidRPr="003263AF" w:rsidRDefault="004A3AFD" w:rsidP="004A3AFD">
                  <w:pPr>
                    <w:jc w:val="center"/>
                    <w:rPr>
                      <w:rFonts w:ascii="Georgia" w:hAnsi="Georgia"/>
                      <w:b/>
                    </w:rPr>
                  </w:pPr>
                </w:p>
              </w:txbxContent>
            </v:textbox>
          </v:shape>
        </w:pict>
      </w:r>
    </w:p>
    <w:p w:rsidR="004A3AFD" w:rsidRDefault="004A3AFD" w:rsidP="004A3AFD">
      <w:pPr>
        <w:jc w:val="center"/>
        <w:rPr>
          <w:b/>
          <w:sz w:val="28"/>
          <w:u w:val="single"/>
        </w:rPr>
      </w:pPr>
      <w:r>
        <w:rPr>
          <w:b/>
          <w:noProof/>
          <w:sz w:val="28"/>
          <w:u w:val="single"/>
        </w:rPr>
        <w:drawing>
          <wp:anchor distT="0" distB="0" distL="114300" distR="114300" simplePos="0" relativeHeight="251695616" behindDoc="1" locked="0" layoutInCell="1" allowOverlap="1">
            <wp:simplePos x="0" y="0"/>
            <wp:positionH relativeFrom="column">
              <wp:posOffset>172085</wp:posOffset>
            </wp:positionH>
            <wp:positionV relativeFrom="paragraph">
              <wp:posOffset>154305</wp:posOffset>
            </wp:positionV>
            <wp:extent cx="781050" cy="848360"/>
            <wp:effectExtent l="19050" t="19050" r="19050" b="27940"/>
            <wp:wrapNone/>
            <wp:docPr id="2"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6" r:link="rId7" cstate="print"/>
                    <a:srcRect r="20032"/>
                    <a:stretch>
                      <a:fillRect/>
                    </a:stretch>
                  </pic:blipFill>
                  <pic:spPr bwMode="auto">
                    <a:xfrm>
                      <a:off x="0" y="0"/>
                      <a:ext cx="781050" cy="848360"/>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2544" behindDoc="1" locked="0" layoutInCell="1" allowOverlap="1">
            <wp:simplePos x="0" y="0"/>
            <wp:positionH relativeFrom="column">
              <wp:posOffset>2010410</wp:posOffset>
            </wp:positionH>
            <wp:positionV relativeFrom="paragraph">
              <wp:posOffset>139065</wp:posOffset>
            </wp:positionV>
            <wp:extent cx="1152525" cy="1247775"/>
            <wp:effectExtent l="38100" t="19050" r="28575" b="28575"/>
            <wp:wrapSquare wrapText="bothSides"/>
            <wp:docPr id="5"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52525" cy="124777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4592" behindDoc="1" locked="0" layoutInCell="1" allowOverlap="0">
            <wp:simplePos x="0" y="0"/>
            <wp:positionH relativeFrom="column">
              <wp:posOffset>3420110</wp:posOffset>
            </wp:positionH>
            <wp:positionV relativeFrom="paragraph">
              <wp:posOffset>196215</wp:posOffset>
            </wp:positionV>
            <wp:extent cx="1238250" cy="1062355"/>
            <wp:effectExtent l="19050" t="19050" r="19050" b="23495"/>
            <wp:wrapTight wrapText="bothSides">
              <wp:wrapPolygon edited="0">
                <wp:start x="-332" y="-387"/>
                <wp:lineTo x="-332" y="22078"/>
                <wp:lineTo x="21932" y="22078"/>
                <wp:lineTo x="21932" y="-387"/>
                <wp:lineTo x="-332" y="-387"/>
              </wp:wrapPolygon>
            </wp:wrapTight>
            <wp:docPr id="11"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8250" cy="106235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3568" behindDoc="0" locked="0" layoutInCell="1" allowOverlap="1">
            <wp:simplePos x="0" y="0"/>
            <wp:positionH relativeFrom="column">
              <wp:posOffset>1162685</wp:posOffset>
            </wp:positionH>
            <wp:positionV relativeFrom="paragraph">
              <wp:posOffset>81915</wp:posOffset>
            </wp:positionV>
            <wp:extent cx="600075" cy="861060"/>
            <wp:effectExtent l="19050" t="19050" r="28575" b="15240"/>
            <wp:wrapSquare wrapText="bothSides"/>
            <wp:docPr id="12"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00075" cy="861060"/>
                    </a:xfrm>
                    <a:prstGeom prst="rect">
                      <a:avLst/>
                    </a:prstGeom>
                    <a:noFill/>
                    <a:ln w="9525">
                      <a:solidFill>
                        <a:schemeClr val="tx1"/>
                      </a:solidFill>
                      <a:miter lim="800000"/>
                      <a:headEnd/>
                      <a:tailEnd/>
                    </a:ln>
                  </pic:spPr>
                </pic:pic>
              </a:graphicData>
            </a:graphic>
          </wp:anchor>
        </w:drawing>
      </w:r>
    </w:p>
    <w:p w:rsidR="004A3AFD" w:rsidRPr="00CF345F" w:rsidRDefault="004A3AFD" w:rsidP="004A3AFD">
      <w:pPr>
        <w:jc w:val="cente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br/>
      </w:r>
    </w:p>
    <w:p w:rsidR="004A3AFD" w:rsidRPr="0035780D" w:rsidRDefault="004A3AFD" w:rsidP="004A3AFD">
      <w:pPr>
        <w:jc w:val="center"/>
        <w:rPr>
          <w:b/>
          <w:sz w:val="16"/>
          <w:u w:val="single"/>
        </w:rPr>
      </w:pPr>
    </w:p>
    <w:p w:rsidR="004A3AFD" w:rsidRDefault="004A3AFD" w:rsidP="004A3AFD">
      <w:pPr>
        <w:jc w:val="center"/>
        <w:rPr>
          <w:sz w:val="28"/>
        </w:rPr>
      </w:pPr>
    </w:p>
    <w:p w:rsidR="004A3AFD" w:rsidRDefault="004A3AFD" w:rsidP="004A3AFD">
      <w:pPr>
        <w:jc w:val="center"/>
        <w:rPr>
          <w:sz w:val="28"/>
        </w:rPr>
      </w:pPr>
    </w:p>
    <w:p w:rsidR="004A3AFD" w:rsidRPr="00E84BE3" w:rsidRDefault="004A3AFD" w:rsidP="004A3AFD">
      <w:pPr>
        <w:jc w:val="center"/>
        <w:rPr>
          <w:sz w:val="2"/>
          <w:szCs w:val="6"/>
        </w:rPr>
      </w:pPr>
    </w:p>
    <w:p w:rsidR="004A3AFD" w:rsidRPr="00D26587" w:rsidRDefault="004A3AFD" w:rsidP="004A3AFD">
      <w:pPr>
        <w:jc w:val="center"/>
        <w:rPr>
          <w:b/>
          <w:sz w:val="28"/>
          <w:szCs w:val="20"/>
        </w:rPr>
      </w:pPr>
      <w:r>
        <w:rPr>
          <w:b/>
          <w:sz w:val="28"/>
          <w:szCs w:val="20"/>
        </w:rPr>
        <w:t>25</w:t>
      </w:r>
      <w:r w:rsidRPr="00D26587">
        <w:rPr>
          <w:b/>
          <w:sz w:val="28"/>
          <w:szCs w:val="20"/>
        </w:rPr>
        <w:t xml:space="preserve"> MAGGIO 2014</w:t>
      </w:r>
    </w:p>
    <w:p w:rsidR="004A3AFD" w:rsidRPr="00D26587" w:rsidRDefault="004A3AFD" w:rsidP="004A3AFD">
      <w:pPr>
        <w:jc w:val="center"/>
        <w:rPr>
          <w:b/>
          <w:szCs w:val="20"/>
        </w:rPr>
      </w:pPr>
      <w:r w:rsidRPr="00D26587">
        <w:rPr>
          <w:b/>
          <w:szCs w:val="20"/>
        </w:rPr>
        <w:t>Anno II, n° 7</w:t>
      </w:r>
      <w:r w:rsidR="00704EDB">
        <w:rPr>
          <w:b/>
          <w:szCs w:val="20"/>
        </w:rPr>
        <w:t>6</w:t>
      </w:r>
    </w:p>
    <w:p w:rsidR="004A3AFD" w:rsidRPr="006A1DD1" w:rsidRDefault="004A3AFD" w:rsidP="004A3AFD">
      <w:pPr>
        <w:jc w:val="center"/>
        <w:rPr>
          <w:b/>
          <w:sz w:val="6"/>
          <w:szCs w:val="6"/>
        </w:rPr>
      </w:pPr>
    </w:p>
    <w:p w:rsidR="004A3AFD" w:rsidRPr="00D26587" w:rsidRDefault="00AA4031" w:rsidP="004A3AFD">
      <w:pPr>
        <w:rPr>
          <w:rFonts w:ascii="Arial" w:hAnsi="Arial" w:cs="Arial"/>
        </w:rPr>
      </w:pPr>
      <w:r w:rsidRPr="00AA4031">
        <w:rPr>
          <w:b/>
          <w:noProof/>
          <w:sz w:val="20"/>
          <w:szCs w:val="20"/>
        </w:rPr>
        <w:pict>
          <v:roundrect id="_x0000_s1201" style="position:absolute;margin-left:1.55pt;margin-top:4.4pt;width:372.7pt;height:72.85pt;z-index:251697664" arcsize="10923f" strokecolor="#0d0d0d [3069]" strokeweight="1.75pt">
            <v:textbox style="mso-next-textbox:#_x0000_s1201">
              <w:txbxContent>
                <w:p w:rsidR="004A3AFD" w:rsidRPr="00F03ECC" w:rsidRDefault="004A3AFD" w:rsidP="004A3AFD">
                  <w:pPr>
                    <w:ind w:left="709" w:hanging="142"/>
                    <w:jc w:val="center"/>
                    <w:rPr>
                      <w:b/>
                      <w:sz w:val="16"/>
                      <w:szCs w:val="20"/>
                    </w:rPr>
                  </w:pPr>
                  <w:proofErr w:type="spellStart"/>
                  <w:r>
                    <w:rPr>
                      <w:b/>
                      <w:sz w:val="16"/>
                      <w:szCs w:val="20"/>
                    </w:rPr>
                    <w:t>VI</w:t>
                  </w:r>
                  <w:proofErr w:type="spellEnd"/>
                  <w:r w:rsidRPr="00F03ECC">
                    <w:rPr>
                      <w:b/>
                      <w:sz w:val="16"/>
                      <w:szCs w:val="20"/>
                    </w:rPr>
                    <w:t xml:space="preserve"> DOMENICA DOPO PASQUA </w:t>
                  </w:r>
                </w:p>
                <w:p w:rsidR="004A3AFD" w:rsidRPr="00F03ECC" w:rsidRDefault="004A3AFD" w:rsidP="004A3AFD">
                  <w:pPr>
                    <w:ind w:left="720"/>
                    <w:rPr>
                      <w:rFonts w:asciiTheme="minorHAnsi" w:hAnsiTheme="minorHAnsi"/>
                      <w:sz w:val="2"/>
                      <w:szCs w:val="6"/>
                    </w:rPr>
                  </w:pPr>
                </w:p>
                <w:p w:rsidR="004A3AFD" w:rsidRPr="00F03ECC" w:rsidRDefault="004A3AFD" w:rsidP="004A3AFD">
                  <w:pPr>
                    <w:pStyle w:val="western"/>
                    <w:spacing w:before="0" w:beforeAutospacing="0" w:after="0" w:afterAutospacing="0"/>
                    <w:rPr>
                      <w:rFonts w:ascii="Calibri" w:hAnsi="Calibri"/>
                      <w:color w:val="000000"/>
                      <w:sz w:val="22"/>
                      <w:szCs w:val="22"/>
                    </w:rPr>
                  </w:pPr>
                  <w:r w:rsidRPr="00F03ECC">
                    <w:rPr>
                      <w:rFonts w:ascii="Arial" w:hAnsi="Arial" w:cs="Arial"/>
                      <w:i/>
                      <w:sz w:val="18"/>
                      <w:szCs w:val="19"/>
                    </w:rPr>
                    <w:t xml:space="preserve">At </w:t>
                  </w:r>
                  <w:r>
                    <w:rPr>
                      <w:rFonts w:ascii="Arial" w:hAnsi="Arial" w:cs="Arial"/>
                      <w:i/>
                      <w:sz w:val="18"/>
                      <w:szCs w:val="19"/>
                    </w:rPr>
                    <w:t>4,8-14: Testimonianza di Pietro, uomo senza istruzione.</w:t>
                  </w:r>
                  <w:r w:rsidRPr="00F03ECC">
                    <w:rPr>
                      <w:rFonts w:ascii="Arial" w:hAnsi="Arial" w:cs="Arial"/>
                      <w:sz w:val="18"/>
                      <w:szCs w:val="19"/>
                    </w:rPr>
                    <w:t xml:space="preserve"> </w:t>
                  </w:r>
                </w:p>
                <w:p w:rsidR="004A3AFD" w:rsidRPr="00F03ECC" w:rsidRDefault="004A3AFD" w:rsidP="004A3AFD">
                  <w:pPr>
                    <w:rPr>
                      <w:rFonts w:ascii="Arial" w:hAnsi="Arial" w:cs="Arial"/>
                      <w:sz w:val="2"/>
                      <w:szCs w:val="6"/>
                    </w:rPr>
                  </w:pPr>
                </w:p>
                <w:p w:rsidR="004A3AFD" w:rsidRPr="00F03ECC" w:rsidRDefault="004A3AFD" w:rsidP="004A3AFD">
                  <w:pPr>
                    <w:rPr>
                      <w:rFonts w:ascii="Arial" w:hAnsi="Arial" w:cs="Arial"/>
                      <w:i/>
                      <w:sz w:val="8"/>
                      <w:szCs w:val="6"/>
                    </w:rPr>
                  </w:pPr>
                  <w:r w:rsidRPr="00F03ECC">
                    <w:rPr>
                      <w:rFonts w:ascii="Arial" w:hAnsi="Arial" w:cs="Arial"/>
                      <w:i/>
                      <w:sz w:val="18"/>
                      <w:szCs w:val="19"/>
                    </w:rPr>
                    <w:t>Sal  1</w:t>
                  </w:r>
                  <w:r>
                    <w:rPr>
                      <w:rFonts w:ascii="Arial" w:hAnsi="Arial" w:cs="Arial"/>
                      <w:i/>
                      <w:sz w:val="18"/>
                      <w:szCs w:val="19"/>
                    </w:rPr>
                    <w:t>17(118)</w:t>
                  </w:r>
                  <w:r w:rsidRPr="00F03ECC">
                    <w:rPr>
                      <w:rFonts w:ascii="Arial" w:hAnsi="Arial" w:cs="Arial"/>
                      <w:i/>
                      <w:sz w:val="18"/>
                      <w:szCs w:val="19"/>
                    </w:rPr>
                    <w:t xml:space="preserve">: </w:t>
                  </w:r>
                  <w:r>
                    <w:rPr>
                      <w:rFonts w:ascii="Arial" w:hAnsi="Arial" w:cs="Arial"/>
                      <w:i/>
                      <w:sz w:val="18"/>
                      <w:szCs w:val="19"/>
                    </w:rPr>
                    <w:t>La pietra scartata dai</w:t>
                  </w:r>
                  <w:r w:rsidRPr="00F03ECC">
                    <w:rPr>
                      <w:rFonts w:ascii="Arial" w:hAnsi="Arial" w:cs="Arial"/>
                      <w:i/>
                      <w:sz w:val="18"/>
                      <w:szCs w:val="19"/>
                    </w:rPr>
                    <w:t xml:space="preserve"> </w:t>
                  </w:r>
                  <w:r>
                    <w:rPr>
                      <w:rFonts w:ascii="Arial" w:hAnsi="Arial" w:cs="Arial"/>
                      <w:i/>
                      <w:sz w:val="18"/>
                      <w:szCs w:val="19"/>
                    </w:rPr>
                    <w:t>costruttori ora è pietra angolare.</w:t>
                  </w:r>
                </w:p>
                <w:p w:rsidR="004A3AFD" w:rsidRPr="00F03ECC" w:rsidRDefault="004A3AFD" w:rsidP="004A3AFD">
                  <w:pPr>
                    <w:rPr>
                      <w:rFonts w:ascii="Arial" w:hAnsi="Arial" w:cs="Arial"/>
                      <w:i/>
                      <w:sz w:val="2"/>
                      <w:szCs w:val="6"/>
                    </w:rPr>
                  </w:pPr>
                </w:p>
                <w:p w:rsidR="004A3AFD" w:rsidRPr="00F03ECC" w:rsidRDefault="004A3AFD" w:rsidP="004A3AFD">
                  <w:pPr>
                    <w:rPr>
                      <w:rFonts w:ascii="Arial" w:hAnsi="Arial" w:cs="Arial"/>
                      <w:i/>
                      <w:sz w:val="18"/>
                      <w:szCs w:val="19"/>
                    </w:rPr>
                  </w:pPr>
                  <w:r w:rsidRPr="00F03ECC">
                    <w:rPr>
                      <w:rFonts w:ascii="Arial" w:hAnsi="Arial" w:cs="Arial"/>
                      <w:i/>
                      <w:sz w:val="18"/>
                      <w:szCs w:val="19"/>
                    </w:rPr>
                    <w:t>Rom 10,11-15: Chiunque invocherà il nome del Signore sarà salvato.</w:t>
                  </w:r>
                </w:p>
                <w:p w:rsidR="004A3AFD" w:rsidRPr="00F03ECC" w:rsidRDefault="004A3AFD" w:rsidP="004A3AFD">
                  <w:pPr>
                    <w:rPr>
                      <w:rFonts w:ascii="Arial" w:hAnsi="Arial" w:cs="Arial"/>
                      <w:i/>
                      <w:sz w:val="18"/>
                      <w:szCs w:val="19"/>
                    </w:rPr>
                  </w:pPr>
                  <w:r w:rsidRPr="00F03ECC">
                    <w:rPr>
                      <w:rFonts w:ascii="Arial" w:hAnsi="Arial" w:cs="Arial"/>
                      <w:i/>
                      <w:sz w:val="18"/>
                      <w:szCs w:val="19"/>
                    </w:rPr>
                    <w:t xml:space="preserve">Gv </w:t>
                  </w:r>
                  <w:r>
                    <w:rPr>
                      <w:rFonts w:ascii="Arial" w:hAnsi="Arial" w:cs="Arial"/>
                      <w:i/>
                      <w:sz w:val="18"/>
                      <w:szCs w:val="19"/>
                    </w:rPr>
                    <w:t>14,25-29: Lo Spirito vi insegnerà ogni cosa. Vado al Padre. Vi lascio la pace.</w:t>
                  </w:r>
                  <w:r w:rsidRPr="00F03ECC">
                    <w:rPr>
                      <w:rFonts w:ascii="Arial" w:hAnsi="Arial" w:cs="Arial"/>
                      <w:i/>
                      <w:sz w:val="18"/>
                      <w:szCs w:val="19"/>
                    </w:rPr>
                    <w:t xml:space="preserve">  </w:t>
                  </w:r>
                </w:p>
              </w:txbxContent>
            </v:textbox>
          </v:roundrect>
        </w:pict>
      </w:r>
    </w:p>
    <w:p w:rsidR="004A3AFD" w:rsidRDefault="004A3AFD" w:rsidP="004A3AFD">
      <w:pPr>
        <w:jc w:val="center"/>
        <w:rPr>
          <w:rFonts w:ascii="Arial" w:hAnsi="Arial" w:cs="Arial"/>
          <w:sz w:val="20"/>
        </w:rPr>
      </w:pPr>
    </w:p>
    <w:p w:rsidR="004A3AFD" w:rsidRDefault="004A3AFD" w:rsidP="004A3AFD">
      <w:pPr>
        <w:jc w:val="center"/>
        <w:rPr>
          <w:rFonts w:ascii="Arial" w:hAnsi="Arial" w:cs="Arial"/>
          <w:sz w:val="20"/>
        </w:rPr>
      </w:pPr>
    </w:p>
    <w:p w:rsidR="004A3AFD" w:rsidRDefault="004A3AFD" w:rsidP="004A3AFD">
      <w:pPr>
        <w:jc w:val="center"/>
        <w:rPr>
          <w:rFonts w:ascii="Arial" w:hAnsi="Arial" w:cs="Arial"/>
          <w:sz w:val="20"/>
        </w:rPr>
      </w:pPr>
    </w:p>
    <w:p w:rsidR="004A3AFD" w:rsidRDefault="004A3AFD" w:rsidP="004A3AFD">
      <w:pPr>
        <w:jc w:val="center"/>
        <w:rPr>
          <w:rFonts w:ascii="Arial" w:hAnsi="Arial" w:cs="Arial"/>
          <w:sz w:val="20"/>
        </w:rPr>
      </w:pPr>
    </w:p>
    <w:p w:rsidR="004A3AFD" w:rsidRDefault="004A3AFD" w:rsidP="004A3AFD">
      <w:pPr>
        <w:pStyle w:val="NormaleWeb"/>
        <w:shd w:val="clear" w:color="auto" w:fill="FFFFFF"/>
        <w:spacing w:after="0" w:afterAutospacing="0"/>
        <w:jc w:val="center"/>
        <w:rPr>
          <w:rFonts w:ascii="Arial" w:hAnsi="Arial" w:cs="Arial"/>
          <w:sz w:val="20"/>
        </w:rPr>
      </w:pPr>
    </w:p>
    <w:p w:rsidR="004A3AFD" w:rsidRPr="00B342D9" w:rsidRDefault="004A3AFD" w:rsidP="004A3AFD">
      <w:pPr>
        <w:rPr>
          <w:sz w:val="22"/>
          <w:szCs w:val="22"/>
        </w:rPr>
      </w:pPr>
      <w:r w:rsidRPr="00B342D9">
        <w:rPr>
          <w:sz w:val="22"/>
          <w:szCs w:val="22"/>
        </w:rPr>
        <w:t>Per quaranta giorni il Signore risorto è apparso ai disce</w:t>
      </w:r>
      <w:r w:rsidR="00A4031A">
        <w:rPr>
          <w:sz w:val="22"/>
          <w:szCs w:val="22"/>
        </w:rPr>
        <w:t>poli confermandoli nella fede in</w:t>
      </w:r>
      <w:r w:rsidRPr="00B342D9">
        <w:rPr>
          <w:sz w:val="22"/>
          <w:szCs w:val="22"/>
        </w:rPr>
        <w:t xml:space="preserve"> Lui, che, morto, ora vive per sempre ed è contemporaneo a tutti gli uomini. Fede che nella Pentecoste diventerà coscienza di una possibilità sperimentabile di un cambiamento che investirà tutta la storia, come comunicazione di una nuova personalità  e di una nuova socialità, nel soggetto della Chiesa. Il vangelo della </w:t>
      </w:r>
      <w:proofErr w:type="spellStart"/>
      <w:r w:rsidRPr="00B342D9">
        <w:rPr>
          <w:sz w:val="22"/>
          <w:szCs w:val="22"/>
        </w:rPr>
        <w:t>VI</w:t>
      </w:r>
      <w:proofErr w:type="spellEnd"/>
      <w:r w:rsidRPr="00B342D9">
        <w:rPr>
          <w:sz w:val="22"/>
          <w:szCs w:val="22"/>
        </w:rPr>
        <w:t xml:space="preserve"> domenica di Pasqua ci prepara e introduce alla festa di Pentecoste con la promessa di Gesù del dono dello Spirito Santo. Gesù, a conclusione della sua vicenda terrena,  preannuncia la sua ascensione al cielo. Festa dell’Ascensione,  che in parrocchia celebreremo giovedì 29 giugno, com’era un tempo,  e come già facciamo dall’introduzione della recente riforma liturgica ambrosiana. Gesù sale al cielo. Ma “cielo” non indica uno spazio, un luogo fuori dalla realtà. “Cielo” indica la verità della realtà, la profondità e il senso ultimo delle cose, ciò da cui prende consistenza la realtà stessa. Cristo ha preso in sé, nella sua carne, la nostra realtà umana e terrena portandola nel mistero della potenza di Dio che fa tutte le cose. Si può dire perciò che l’Ascensione è la festa dell’umano, della nostra umanità tutta, dove tutto prende luce, la luce di cui tutte le cose sono fatte. L’Ascensione dà significato al tempo</w:t>
      </w:r>
      <w:r w:rsidR="004213E8">
        <w:rPr>
          <w:sz w:val="22"/>
          <w:szCs w:val="22"/>
        </w:rPr>
        <w:t xml:space="preserve"> e</w:t>
      </w:r>
      <w:r w:rsidRPr="00B342D9">
        <w:rPr>
          <w:sz w:val="22"/>
          <w:szCs w:val="22"/>
        </w:rPr>
        <w:t xml:space="preserve"> all’agire, significato al presente che da subito risplende di verità, di bellezza, di bontà e di</w:t>
      </w:r>
      <w:r w:rsidR="004213E8">
        <w:rPr>
          <w:sz w:val="22"/>
          <w:szCs w:val="22"/>
        </w:rPr>
        <w:t xml:space="preserve"> giustizia, di ciò per cui</w:t>
      </w:r>
      <w:r w:rsidRPr="00B342D9">
        <w:rPr>
          <w:sz w:val="22"/>
          <w:szCs w:val="22"/>
        </w:rPr>
        <w:t xml:space="preserve"> tutto è stato creato. Da subito, e in qualsiasi circostanza la nostra esperienza umana, di uomini e donne, di marito e moglie, di genitori e figli, di amici e colleghi, del lavoro e del tempo libero, tutto è sotto il segno di una positività definitiva; e proprio in un mo</w:t>
      </w:r>
      <w:r w:rsidR="004213E8">
        <w:rPr>
          <w:sz w:val="22"/>
          <w:szCs w:val="22"/>
        </w:rPr>
        <w:t>n</w:t>
      </w:r>
      <w:r w:rsidRPr="00B342D9">
        <w:rPr>
          <w:sz w:val="22"/>
          <w:szCs w:val="22"/>
        </w:rPr>
        <w:t>do in cui si tende a negarla, e che impegna ogni mezzo di propaganda al male e alla negatività del vivere, della persona corrotta come del</w:t>
      </w:r>
      <w:r w:rsidR="00B56F9B">
        <w:rPr>
          <w:sz w:val="22"/>
          <w:szCs w:val="22"/>
        </w:rPr>
        <w:t>la società allo s</w:t>
      </w:r>
      <w:r w:rsidRPr="00B342D9">
        <w:rPr>
          <w:sz w:val="22"/>
          <w:szCs w:val="22"/>
        </w:rPr>
        <w:t>fascio. Chiunque cerca di dare testimonianza al Signore con la sua vita, già fa parte del mistero della sua Ascensione. Il cielo non è isolamento, come un rifugio dalla realtà che sembra corrotta e piena di errori.  Ma è Cristo che ha reso possibile la storia perché l’ha salvata.</w:t>
      </w:r>
    </w:p>
    <w:p w:rsidR="00E06342" w:rsidRDefault="00E06342" w:rsidP="00E06342">
      <w:pPr>
        <w:pStyle w:val="NormaleWeb"/>
        <w:shd w:val="clear" w:color="auto" w:fill="FFFFFF"/>
        <w:spacing w:before="0" w:beforeAutospacing="0" w:after="0" w:afterAutospacing="0"/>
        <w:jc w:val="both"/>
        <w:rPr>
          <w:rFonts w:asciiTheme="minorHAnsi" w:hAnsiTheme="minorHAnsi"/>
          <w:sz w:val="18"/>
          <w:szCs w:val="18"/>
        </w:rPr>
      </w:pPr>
    </w:p>
    <w:sectPr w:rsidR="00E06342" w:rsidSect="00CE369D">
      <w:pgSz w:w="16897" w:h="11964" w:orient="landscape" w:code="9"/>
      <w:pgMar w:top="284" w:right="517" w:bottom="142"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7">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1">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2">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3">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7">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1"/>
  </w:num>
  <w:num w:numId="6">
    <w:abstractNumId w:val="12"/>
  </w:num>
  <w:num w:numId="7">
    <w:abstractNumId w:val="39"/>
  </w:num>
  <w:num w:numId="8">
    <w:abstractNumId w:val="25"/>
  </w:num>
  <w:num w:numId="9">
    <w:abstractNumId w:val="35"/>
  </w:num>
  <w:num w:numId="10">
    <w:abstractNumId w:val="1"/>
  </w:num>
  <w:num w:numId="11">
    <w:abstractNumId w:val="38"/>
  </w:num>
  <w:num w:numId="12">
    <w:abstractNumId w:val="34"/>
  </w:num>
  <w:num w:numId="13">
    <w:abstractNumId w:val="7"/>
  </w:num>
  <w:num w:numId="14">
    <w:abstractNumId w:val="30"/>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42"/>
  </w:num>
  <w:num w:numId="21">
    <w:abstractNumId w:val="13"/>
  </w:num>
  <w:num w:numId="22">
    <w:abstractNumId w:val="0"/>
  </w:num>
  <w:num w:numId="23">
    <w:abstractNumId w:val="3"/>
  </w:num>
  <w:num w:numId="24">
    <w:abstractNumId w:val="41"/>
  </w:num>
  <w:num w:numId="25">
    <w:abstractNumId w:val="43"/>
  </w:num>
  <w:num w:numId="26">
    <w:abstractNumId w:val="44"/>
  </w:num>
  <w:num w:numId="27">
    <w:abstractNumId w:val="2"/>
  </w:num>
  <w:num w:numId="28">
    <w:abstractNumId w:val="10"/>
  </w:num>
  <w:num w:numId="29">
    <w:abstractNumId w:val="33"/>
  </w:num>
  <w:num w:numId="30">
    <w:abstractNumId w:val="16"/>
  </w:num>
  <w:num w:numId="31">
    <w:abstractNumId w:val="32"/>
  </w:num>
  <w:num w:numId="32">
    <w:abstractNumId w:val="11"/>
  </w:num>
  <w:num w:numId="33">
    <w:abstractNumId w:val="4"/>
  </w:num>
  <w:num w:numId="34">
    <w:abstractNumId w:val="15"/>
  </w:num>
  <w:num w:numId="35">
    <w:abstractNumId w:val="29"/>
  </w:num>
  <w:num w:numId="36">
    <w:abstractNumId w:val="40"/>
  </w:num>
  <w:num w:numId="37">
    <w:abstractNumId w:val="20"/>
  </w:num>
  <w:num w:numId="38">
    <w:abstractNumId w:val="22"/>
  </w:num>
  <w:num w:numId="39">
    <w:abstractNumId w:val="37"/>
  </w:num>
  <w:num w:numId="40">
    <w:abstractNumId w:val="8"/>
  </w:num>
  <w:num w:numId="41">
    <w:abstractNumId w:val="28"/>
  </w:num>
  <w:num w:numId="42">
    <w:abstractNumId w:val="19"/>
  </w:num>
  <w:num w:numId="43">
    <w:abstractNumId w:val="18"/>
  </w:num>
  <w:num w:numId="44">
    <w:abstractNumId w:val="26"/>
  </w:num>
  <w:num w:numId="45">
    <w:abstractNumId w:val="36"/>
  </w:num>
  <w:num w:numId="46">
    <w:abstractNumId w:val="6"/>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BB9"/>
    <w:rsid w:val="00037CF6"/>
    <w:rsid w:val="00037D41"/>
    <w:rsid w:val="00040569"/>
    <w:rsid w:val="000436D0"/>
    <w:rsid w:val="00045FFA"/>
    <w:rsid w:val="00052650"/>
    <w:rsid w:val="00052B0B"/>
    <w:rsid w:val="00052B1D"/>
    <w:rsid w:val="00055CDF"/>
    <w:rsid w:val="00056D1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237"/>
    <w:rsid w:val="00093CFA"/>
    <w:rsid w:val="000A10DB"/>
    <w:rsid w:val="000A1305"/>
    <w:rsid w:val="000A2CF3"/>
    <w:rsid w:val="000A2D59"/>
    <w:rsid w:val="000B007B"/>
    <w:rsid w:val="000B3590"/>
    <w:rsid w:val="000B490C"/>
    <w:rsid w:val="000B4C9B"/>
    <w:rsid w:val="000B4F4B"/>
    <w:rsid w:val="000B7DFB"/>
    <w:rsid w:val="000C0956"/>
    <w:rsid w:val="000C49D6"/>
    <w:rsid w:val="000C5A4D"/>
    <w:rsid w:val="000C5E6B"/>
    <w:rsid w:val="000D0D52"/>
    <w:rsid w:val="000D15BF"/>
    <w:rsid w:val="000D3D66"/>
    <w:rsid w:val="000D4DE9"/>
    <w:rsid w:val="000D4EB0"/>
    <w:rsid w:val="000D5545"/>
    <w:rsid w:val="000E26F3"/>
    <w:rsid w:val="000E320E"/>
    <w:rsid w:val="000E4521"/>
    <w:rsid w:val="000E71DE"/>
    <w:rsid w:val="000F0F99"/>
    <w:rsid w:val="000F4D27"/>
    <w:rsid w:val="000F724C"/>
    <w:rsid w:val="000F7279"/>
    <w:rsid w:val="001007E6"/>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5F7F"/>
    <w:rsid w:val="0014720F"/>
    <w:rsid w:val="00147E19"/>
    <w:rsid w:val="00151570"/>
    <w:rsid w:val="00152AA7"/>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0C6D"/>
    <w:rsid w:val="001A20B1"/>
    <w:rsid w:val="001C0093"/>
    <w:rsid w:val="001C03C9"/>
    <w:rsid w:val="001C39C0"/>
    <w:rsid w:val="001C4FEC"/>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11A1"/>
    <w:rsid w:val="00212670"/>
    <w:rsid w:val="002151F8"/>
    <w:rsid w:val="00215F0A"/>
    <w:rsid w:val="00215F45"/>
    <w:rsid w:val="0022035B"/>
    <w:rsid w:val="00221A28"/>
    <w:rsid w:val="002221CC"/>
    <w:rsid w:val="002231F5"/>
    <w:rsid w:val="00225C70"/>
    <w:rsid w:val="0023026C"/>
    <w:rsid w:val="00230CEF"/>
    <w:rsid w:val="00231F56"/>
    <w:rsid w:val="00235896"/>
    <w:rsid w:val="0023622E"/>
    <w:rsid w:val="002379CD"/>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97"/>
    <w:rsid w:val="00264ABE"/>
    <w:rsid w:val="00267EC0"/>
    <w:rsid w:val="00270599"/>
    <w:rsid w:val="00270D1D"/>
    <w:rsid w:val="00272183"/>
    <w:rsid w:val="00272401"/>
    <w:rsid w:val="00273D8D"/>
    <w:rsid w:val="002815D5"/>
    <w:rsid w:val="002830C8"/>
    <w:rsid w:val="002831E3"/>
    <w:rsid w:val="00285589"/>
    <w:rsid w:val="002863D6"/>
    <w:rsid w:val="00286B64"/>
    <w:rsid w:val="00286C1A"/>
    <w:rsid w:val="002876DB"/>
    <w:rsid w:val="002923E8"/>
    <w:rsid w:val="00297A5C"/>
    <w:rsid w:val="002A141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E7819"/>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6EA7"/>
    <w:rsid w:val="003F7C28"/>
    <w:rsid w:val="00401137"/>
    <w:rsid w:val="00401601"/>
    <w:rsid w:val="00404C82"/>
    <w:rsid w:val="004060BA"/>
    <w:rsid w:val="004062FE"/>
    <w:rsid w:val="00411BCE"/>
    <w:rsid w:val="0041230F"/>
    <w:rsid w:val="00412F53"/>
    <w:rsid w:val="00414AC3"/>
    <w:rsid w:val="00414BB9"/>
    <w:rsid w:val="00415721"/>
    <w:rsid w:val="004164EF"/>
    <w:rsid w:val="004213E8"/>
    <w:rsid w:val="00422984"/>
    <w:rsid w:val="00430954"/>
    <w:rsid w:val="00432C41"/>
    <w:rsid w:val="00432CEB"/>
    <w:rsid w:val="004334DD"/>
    <w:rsid w:val="00433634"/>
    <w:rsid w:val="004354F4"/>
    <w:rsid w:val="00436DCC"/>
    <w:rsid w:val="00441526"/>
    <w:rsid w:val="0044359A"/>
    <w:rsid w:val="00444102"/>
    <w:rsid w:val="00446F68"/>
    <w:rsid w:val="00447C8F"/>
    <w:rsid w:val="00452FF1"/>
    <w:rsid w:val="004536ED"/>
    <w:rsid w:val="004561C3"/>
    <w:rsid w:val="00466127"/>
    <w:rsid w:val="0047270E"/>
    <w:rsid w:val="00473EB3"/>
    <w:rsid w:val="0047529C"/>
    <w:rsid w:val="00475C20"/>
    <w:rsid w:val="0048202C"/>
    <w:rsid w:val="00483396"/>
    <w:rsid w:val="00484273"/>
    <w:rsid w:val="00484CB9"/>
    <w:rsid w:val="00484D9F"/>
    <w:rsid w:val="004861CD"/>
    <w:rsid w:val="004862CF"/>
    <w:rsid w:val="0049139F"/>
    <w:rsid w:val="00491E8D"/>
    <w:rsid w:val="004933EF"/>
    <w:rsid w:val="00494E84"/>
    <w:rsid w:val="0049632F"/>
    <w:rsid w:val="004973C2"/>
    <w:rsid w:val="004A0BEF"/>
    <w:rsid w:val="004A1F7C"/>
    <w:rsid w:val="004A2083"/>
    <w:rsid w:val="004A3AFD"/>
    <w:rsid w:val="004B2CDD"/>
    <w:rsid w:val="004B3F0B"/>
    <w:rsid w:val="004B4D41"/>
    <w:rsid w:val="004B4F4E"/>
    <w:rsid w:val="004C19ED"/>
    <w:rsid w:val="004C2997"/>
    <w:rsid w:val="004C6123"/>
    <w:rsid w:val="004C7081"/>
    <w:rsid w:val="004D05B6"/>
    <w:rsid w:val="004D3263"/>
    <w:rsid w:val="004D497B"/>
    <w:rsid w:val="004E20D8"/>
    <w:rsid w:val="004E2B1A"/>
    <w:rsid w:val="004E482A"/>
    <w:rsid w:val="00500EE4"/>
    <w:rsid w:val="00503DCC"/>
    <w:rsid w:val="00506C37"/>
    <w:rsid w:val="0050758F"/>
    <w:rsid w:val="005075AB"/>
    <w:rsid w:val="005076F9"/>
    <w:rsid w:val="0050787D"/>
    <w:rsid w:val="0051008C"/>
    <w:rsid w:val="0051015D"/>
    <w:rsid w:val="00510D3B"/>
    <w:rsid w:val="0051410A"/>
    <w:rsid w:val="00516452"/>
    <w:rsid w:val="005169F2"/>
    <w:rsid w:val="005227D7"/>
    <w:rsid w:val="00523AC4"/>
    <w:rsid w:val="00523B43"/>
    <w:rsid w:val="00523C7A"/>
    <w:rsid w:val="00524A13"/>
    <w:rsid w:val="00524EE9"/>
    <w:rsid w:val="00524EFF"/>
    <w:rsid w:val="00526995"/>
    <w:rsid w:val="00526CE3"/>
    <w:rsid w:val="005307CF"/>
    <w:rsid w:val="00531AA5"/>
    <w:rsid w:val="00531FAE"/>
    <w:rsid w:val="0053700E"/>
    <w:rsid w:val="005445CA"/>
    <w:rsid w:val="00544914"/>
    <w:rsid w:val="00544DB8"/>
    <w:rsid w:val="0054683E"/>
    <w:rsid w:val="00547856"/>
    <w:rsid w:val="005509E9"/>
    <w:rsid w:val="00553405"/>
    <w:rsid w:val="00555FB8"/>
    <w:rsid w:val="00556A62"/>
    <w:rsid w:val="00562161"/>
    <w:rsid w:val="00564DFC"/>
    <w:rsid w:val="00567986"/>
    <w:rsid w:val="0057179C"/>
    <w:rsid w:val="00575630"/>
    <w:rsid w:val="005765BD"/>
    <w:rsid w:val="00576B6A"/>
    <w:rsid w:val="005804B1"/>
    <w:rsid w:val="00581CA5"/>
    <w:rsid w:val="0058483E"/>
    <w:rsid w:val="00584BA9"/>
    <w:rsid w:val="00591CC2"/>
    <w:rsid w:val="00592248"/>
    <w:rsid w:val="0059293B"/>
    <w:rsid w:val="005944D0"/>
    <w:rsid w:val="00594967"/>
    <w:rsid w:val="0059517F"/>
    <w:rsid w:val="005A0981"/>
    <w:rsid w:val="005A15E7"/>
    <w:rsid w:val="005A364D"/>
    <w:rsid w:val="005A6F75"/>
    <w:rsid w:val="005B343D"/>
    <w:rsid w:val="005B39D9"/>
    <w:rsid w:val="005B40ED"/>
    <w:rsid w:val="005B5A83"/>
    <w:rsid w:val="005B6A0C"/>
    <w:rsid w:val="005C042C"/>
    <w:rsid w:val="005C1D37"/>
    <w:rsid w:val="005C572D"/>
    <w:rsid w:val="005C7126"/>
    <w:rsid w:val="005D3CF7"/>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4FCC"/>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87B15"/>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4EDB"/>
    <w:rsid w:val="00705329"/>
    <w:rsid w:val="00706AF0"/>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9F"/>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3109"/>
    <w:rsid w:val="00865255"/>
    <w:rsid w:val="00865BFC"/>
    <w:rsid w:val="008662E7"/>
    <w:rsid w:val="00866302"/>
    <w:rsid w:val="008664ED"/>
    <w:rsid w:val="00866AA5"/>
    <w:rsid w:val="00867137"/>
    <w:rsid w:val="00867784"/>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493E"/>
    <w:rsid w:val="008A7328"/>
    <w:rsid w:val="008B292D"/>
    <w:rsid w:val="008B4787"/>
    <w:rsid w:val="008B4AEB"/>
    <w:rsid w:val="008B69EF"/>
    <w:rsid w:val="008C0932"/>
    <w:rsid w:val="008C2955"/>
    <w:rsid w:val="008C2DA3"/>
    <w:rsid w:val="008C5236"/>
    <w:rsid w:val="008C71D3"/>
    <w:rsid w:val="008D14A6"/>
    <w:rsid w:val="008D1EE8"/>
    <w:rsid w:val="008D2DA0"/>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1849"/>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0363"/>
    <w:rsid w:val="009B279D"/>
    <w:rsid w:val="009B44E0"/>
    <w:rsid w:val="009B4EAF"/>
    <w:rsid w:val="009B6242"/>
    <w:rsid w:val="009B708D"/>
    <w:rsid w:val="009C087F"/>
    <w:rsid w:val="009C1F7B"/>
    <w:rsid w:val="009C213E"/>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31A"/>
    <w:rsid w:val="00A409C3"/>
    <w:rsid w:val="00A42565"/>
    <w:rsid w:val="00A47DAD"/>
    <w:rsid w:val="00A5363B"/>
    <w:rsid w:val="00A53834"/>
    <w:rsid w:val="00A54ADA"/>
    <w:rsid w:val="00A5722C"/>
    <w:rsid w:val="00A57E81"/>
    <w:rsid w:val="00A608F5"/>
    <w:rsid w:val="00A614A8"/>
    <w:rsid w:val="00A672F9"/>
    <w:rsid w:val="00A72BA1"/>
    <w:rsid w:val="00A74177"/>
    <w:rsid w:val="00A746E7"/>
    <w:rsid w:val="00A75D07"/>
    <w:rsid w:val="00A800BC"/>
    <w:rsid w:val="00A8137C"/>
    <w:rsid w:val="00A81CCC"/>
    <w:rsid w:val="00A82E7A"/>
    <w:rsid w:val="00A836A2"/>
    <w:rsid w:val="00A8472A"/>
    <w:rsid w:val="00A85E08"/>
    <w:rsid w:val="00A87DF0"/>
    <w:rsid w:val="00A900AE"/>
    <w:rsid w:val="00A9183C"/>
    <w:rsid w:val="00A92F25"/>
    <w:rsid w:val="00A946EE"/>
    <w:rsid w:val="00A95B33"/>
    <w:rsid w:val="00AA2FF0"/>
    <w:rsid w:val="00AA4031"/>
    <w:rsid w:val="00AA42E5"/>
    <w:rsid w:val="00AA49E0"/>
    <w:rsid w:val="00AA4ACF"/>
    <w:rsid w:val="00AA4D89"/>
    <w:rsid w:val="00AB04D8"/>
    <w:rsid w:val="00AB092A"/>
    <w:rsid w:val="00AB20AB"/>
    <w:rsid w:val="00AB4F99"/>
    <w:rsid w:val="00AB4FB7"/>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2D9"/>
    <w:rsid w:val="00B343C7"/>
    <w:rsid w:val="00B34F68"/>
    <w:rsid w:val="00B37064"/>
    <w:rsid w:val="00B40201"/>
    <w:rsid w:val="00B436D8"/>
    <w:rsid w:val="00B4529C"/>
    <w:rsid w:val="00B4666B"/>
    <w:rsid w:val="00B47395"/>
    <w:rsid w:val="00B47BCC"/>
    <w:rsid w:val="00B506DD"/>
    <w:rsid w:val="00B546D7"/>
    <w:rsid w:val="00B55BD8"/>
    <w:rsid w:val="00B56F9B"/>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A2E"/>
    <w:rsid w:val="00B9230A"/>
    <w:rsid w:val="00BA39E4"/>
    <w:rsid w:val="00BA503E"/>
    <w:rsid w:val="00BA5972"/>
    <w:rsid w:val="00BA5F0A"/>
    <w:rsid w:val="00BA6446"/>
    <w:rsid w:val="00BB2ED4"/>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1B12"/>
    <w:rsid w:val="00BF3F2A"/>
    <w:rsid w:val="00BF52B5"/>
    <w:rsid w:val="00BF52BD"/>
    <w:rsid w:val="00BF56FA"/>
    <w:rsid w:val="00BF5E90"/>
    <w:rsid w:val="00BF7C1F"/>
    <w:rsid w:val="00C0106A"/>
    <w:rsid w:val="00C015F4"/>
    <w:rsid w:val="00C048A2"/>
    <w:rsid w:val="00C0594F"/>
    <w:rsid w:val="00C05EA1"/>
    <w:rsid w:val="00C0663D"/>
    <w:rsid w:val="00C12C2E"/>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369D"/>
    <w:rsid w:val="00CE46B3"/>
    <w:rsid w:val="00CF345F"/>
    <w:rsid w:val="00CF5D72"/>
    <w:rsid w:val="00CF687C"/>
    <w:rsid w:val="00D00DF4"/>
    <w:rsid w:val="00D02073"/>
    <w:rsid w:val="00D03612"/>
    <w:rsid w:val="00D039D3"/>
    <w:rsid w:val="00D03E55"/>
    <w:rsid w:val="00D046F3"/>
    <w:rsid w:val="00D0554C"/>
    <w:rsid w:val="00D05C05"/>
    <w:rsid w:val="00D066B6"/>
    <w:rsid w:val="00D07101"/>
    <w:rsid w:val="00D073CE"/>
    <w:rsid w:val="00D10D31"/>
    <w:rsid w:val="00D11E59"/>
    <w:rsid w:val="00D15909"/>
    <w:rsid w:val="00D251FE"/>
    <w:rsid w:val="00D255F4"/>
    <w:rsid w:val="00D25CC2"/>
    <w:rsid w:val="00D26506"/>
    <w:rsid w:val="00D26587"/>
    <w:rsid w:val="00D26ED4"/>
    <w:rsid w:val="00D2757D"/>
    <w:rsid w:val="00D31C4B"/>
    <w:rsid w:val="00D3239D"/>
    <w:rsid w:val="00D32EC4"/>
    <w:rsid w:val="00D349EA"/>
    <w:rsid w:val="00D35337"/>
    <w:rsid w:val="00D4182F"/>
    <w:rsid w:val="00D43689"/>
    <w:rsid w:val="00D437BA"/>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2D58"/>
    <w:rsid w:val="00D93052"/>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07E1"/>
    <w:rsid w:val="00DE124D"/>
    <w:rsid w:val="00DE1BE3"/>
    <w:rsid w:val="00DE4D99"/>
    <w:rsid w:val="00DE4F91"/>
    <w:rsid w:val="00DE5DA6"/>
    <w:rsid w:val="00DF234C"/>
    <w:rsid w:val="00DF2EF8"/>
    <w:rsid w:val="00DF4F29"/>
    <w:rsid w:val="00DF560C"/>
    <w:rsid w:val="00DF688C"/>
    <w:rsid w:val="00DF7DE8"/>
    <w:rsid w:val="00E01231"/>
    <w:rsid w:val="00E03804"/>
    <w:rsid w:val="00E042A8"/>
    <w:rsid w:val="00E044A6"/>
    <w:rsid w:val="00E05975"/>
    <w:rsid w:val="00E06342"/>
    <w:rsid w:val="00E20E88"/>
    <w:rsid w:val="00E22954"/>
    <w:rsid w:val="00E23677"/>
    <w:rsid w:val="00E23AE6"/>
    <w:rsid w:val="00E24678"/>
    <w:rsid w:val="00E3325C"/>
    <w:rsid w:val="00E346A4"/>
    <w:rsid w:val="00E35627"/>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84BE3"/>
    <w:rsid w:val="00E93F0F"/>
    <w:rsid w:val="00E9471A"/>
    <w:rsid w:val="00E94B08"/>
    <w:rsid w:val="00E956FD"/>
    <w:rsid w:val="00E97B74"/>
    <w:rsid w:val="00EA6095"/>
    <w:rsid w:val="00EA6E98"/>
    <w:rsid w:val="00EA7D06"/>
    <w:rsid w:val="00EB160E"/>
    <w:rsid w:val="00EB25F5"/>
    <w:rsid w:val="00EB2ACE"/>
    <w:rsid w:val="00EB3532"/>
    <w:rsid w:val="00EB37E9"/>
    <w:rsid w:val="00EB4791"/>
    <w:rsid w:val="00EB72D8"/>
    <w:rsid w:val="00EB7E67"/>
    <w:rsid w:val="00EC1D8A"/>
    <w:rsid w:val="00EC30ED"/>
    <w:rsid w:val="00EC3966"/>
    <w:rsid w:val="00EC506F"/>
    <w:rsid w:val="00EC50CF"/>
    <w:rsid w:val="00EC745F"/>
    <w:rsid w:val="00EC7A85"/>
    <w:rsid w:val="00ED4E76"/>
    <w:rsid w:val="00ED5DAC"/>
    <w:rsid w:val="00ED6B09"/>
    <w:rsid w:val="00ED73F7"/>
    <w:rsid w:val="00EE04D0"/>
    <w:rsid w:val="00EE109D"/>
    <w:rsid w:val="00EE30D2"/>
    <w:rsid w:val="00EE369D"/>
    <w:rsid w:val="00EE625E"/>
    <w:rsid w:val="00EE752F"/>
    <w:rsid w:val="00EF363C"/>
    <w:rsid w:val="00EF675C"/>
    <w:rsid w:val="00EF6F34"/>
    <w:rsid w:val="00F00EDF"/>
    <w:rsid w:val="00F01700"/>
    <w:rsid w:val="00F0330C"/>
    <w:rsid w:val="00F03872"/>
    <w:rsid w:val="00F03ECC"/>
    <w:rsid w:val="00F043C6"/>
    <w:rsid w:val="00F04583"/>
    <w:rsid w:val="00F06279"/>
    <w:rsid w:val="00F069E9"/>
    <w:rsid w:val="00F06B3D"/>
    <w:rsid w:val="00F074F1"/>
    <w:rsid w:val="00F118F5"/>
    <w:rsid w:val="00F13DCE"/>
    <w:rsid w:val="00F13E5F"/>
    <w:rsid w:val="00F145C8"/>
    <w:rsid w:val="00F2328B"/>
    <w:rsid w:val="00F2340E"/>
    <w:rsid w:val="00F24563"/>
    <w:rsid w:val="00F24946"/>
    <w:rsid w:val="00F255BC"/>
    <w:rsid w:val="00F272D2"/>
    <w:rsid w:val="00F32997"/>
    <w:rsid w:val="00F35883"/>
    <w:rsid w:val="00F36461"/>
    <w:rsid w:val="00F370FE"/>
    <w:rsid w:val="00F37C2F"/>
    <w:rsid w:val="00F40F84"/>
    <w:rsid w:val="00F44314"/>
    <w:rsid w:val="00F44F23"/>
    <w:rsid w:val="00F465CE"/>
    <w:rsid w:val="00F468BB"/>
    <w:rsid w:val="00F513AE"/>
    <w:rsid w:val="00F5185E"/>
    <w:rsid w:val="00F52C13"/>
    <w:rsid w:val="00F55EED"/>
    <w:rsid w:val="00F56F68"/>
    <w:rsid w:val="00F57696"/>
    <w:rsid w:val="00F57B25"/>
    <w:rsid w:val="00F617E8"/>
    <w:rsid w:val="00F61BB5"/>
    <w:rsid w:val="00F64101"/>
    <w:rsid w:val="00F64DFF"/>
    <w:rsid w:val="00F650E2"/>
    <w:rsid w:val="00F66C22"/>
    <w:rsid w:val="00F7018D"/>
    <w:rsid w:val="00F70DFF"/>
    <w:rsid w:val="00F732B1"/>
    <w:rsid w:val="00F7404F"/>
    <w:rsid w:val="00F77497"/>
    <w:rsid w:val="00F7785A"/>
    <w:rsid w:val="00F82598"/>
    <w:rsid w:val="00F853DC"/>
    <w:rsid w:val="00F90544"/>
    <w:rsid w:val="00F905EB"/>
    <w:rsid w:val="00F92CAF"/>
    <w:rsid w:val="00F93919"/>
    <w:rsid w:val="00F954B7"/>
    <w:rsid w:val="00F958B0"/>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42F7"/>
    <w:rsid w:val="00FD5211"/>
    <w:rsid w:val="00FD5372"/>
    <w:rsid w:val="00FE00BF"/>
    <w:rsid w:val="00FE1C9A"/>
    <w:rsid w:val="00FE2B24"/>
    <w:rsid w:val="00FE2E00"/>
    <w:rsid w:val="00FE327F"/>
    <w:rsid w:val="00FF0340"/>
    <w:rsid w:val="00FF079F"/>
    <w:rsid w:val="00FF217A"/>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fillcolor="white">
      <v:fill color="white"/>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55183951">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5_co260-00415d01.jpg"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4_co260-00414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7D78-6CFA-452C-83CA-042C927E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Pages>
  <Words>1231</Words>
  <Characters>7018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8233</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26</cp:revision>
  <cp:lastPrinted>2014-05-24T05:51:00Z</cp:lastPrinted>
  <dcterms:created xsi:type="dcterms:W3CDTF">2014-04-26T07:58:00Z</dcterms:created>
  <dcterms:modified xsi:type="dcterms:W3CDTF">2014-05-24T08:41:00Z</dcterms:modified>
</cp:coreProperties>
</file>