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01" w:rsidRPr="00A16B1D" w:rsidRDefault="00401601" w:rsidP="00401601">
      <w:pPr>
        <w:pStyle w:val="Titolo1"/>
        <w:spacing w:before="0" w:after="0"/>
        <w:jc w:val="center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816673">
        <w:rPr>
          <w:rFonts w:ascii="Arial" w:hAnsi="Arial" w:cs="Arial"/>
          <w:sz w:val="32"/>
        </w:rPr>
        <w:t>9</w:t>
      </w:r>
      <w:r w:rsidR="00524EE9">
        <w:rPr>
          <w:rFonts w:ascii="Arial" w:hAnsi="Arial" w:cs="Arial"/>
          <w:sz w:val="32"/>
        </w:rPr>
        <w:t xml:space="preserve"> </w:t>
      </w:r>
      <w:r w:rsidR="002C3FE4">
        <w:rPr>
          <w:rFonts w:ascii="Arial" w:hAnsi="Arial" w:cs="Arial"/>
          <w:sz w:val="32"/>
        </w:rPr>
        <w:t xml:space="preserve">al  </w:t>
      </w:r>
      <w:r w:rsidR="00816673">
        <w:rPr>
          <w:rFonts w:ascii="Arial" w:hAnsi="Arial" w:cs="Arial"/>
          <w:sz w:val="32"/>
        </w:rPr>
        <w:t>16</w:t>
      </w:r>
      <w:r w:rsidR="001E018E">
        <w:rPr>
          <w:rFonts w:ascii="Arial" w:hAnsi="Arial" w:cs="Arial"/>
          <w:sz w:val="32"/>
        </w:rPr>
        <w:t xml:space="preserve"> Marzo</w:t>
      </w:r>
      <w:r w:rsidR="00524EE9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2014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43"/>
        <w:gridCol w:w="692"/>
        <w:gridCol w:w="4864"/>
      </w:tblGrid>
      <w:tr w:rsidR="005169F2" w:rsidTr="00131CB9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5169F2" w:rsidRPr="00B343C7" w:rsidRDefault="005169F2" w:rsidP="005169F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169F2" w:rsidRDefault="005169F2" w:rsidP="00516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9</w:t>
            </w:r>
          </w:p>
          <w:p w:rsidR="005169F2" w:rsidRPr="006A2CAB" w:rsidRDefault="005169F2" w:rsidP="005169F2">
            <w:pPr>
              <w:rPr>
                <w:rFonts w:ascii="Arial" w:hAnsi="Arial" w:cs="Arial"/>
                <w:sz w:val="4"/>
                <w:szCs w:val="4"/>
              </w:rPr>
            </w:pPr>
          </w:p>
          <w:p w:rsidR="005169F2" w:rsidRPr="00433634" w:rsidRDefault="005169F2" w:rsidP="005169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 Domenica di Quaresima “all’inizio di quaresima”</w:t>
            </w:r>
          </w:p>
        </w:tc>
        <w:tc>
          <w:tcPr>
            <w:tcW w:w="692" w:type="dxa"/>
          </w:tcPr>
          <w:p w:rsidR="005169F2" w:rsidRPr="00CF345F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5169F2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5169F2" w:rsidRPr="004A1F7C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5169F2" w:rsidRPr="00430954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169F2" w:rsidRPr="00EC7A85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 w:rsidRPr="00184FCE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5169F2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Pr="000C0956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5169F2" w:rsidRPr="00B77F73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Pr="007B63FA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5169F2" w:rsidRPr="00CF345F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Bernasconi Gemma e Melania (Legato) </w:t>
            </w:r>
          </w:p>
          <w:p w:rsidR="005169F2" w:rsidRPr="00DE4F91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5169F2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 Paolo Negri   </w:t>
            </w:r>
          </w:p>
          <w:p w:rsidR="005169F2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Pr="00184FCE" w:rsidRDefault="005169F2" w:rsidP="005169F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169F2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Pr="000C0956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Battesimi Comunitari </w:t>
            </w:r>
          </w:p>
          <w:p w:rsidR="005169F2" w:rsidRPr="00B77F73" w:rsidRDefault="005169F2" w:rsidP="005169F2">
            <w:pPr>
              <w:rPr>
                <w:rFonts w:ascii="Arial" w:hAnsi="Arial" w:cs="Arial"/>
                <w:sz w:val="6"/>
                <w:szCs w:val="6"/>
              </w:rPr>
            </w:pPr>
          </w:p>
          <w:p w:rsidR="005169F2" w:rsidRPr="00B77F73" w:rsidRDefault="005169F2" w:rsidP="00516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Redaelli Luigi, Giulia e Padre Celso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D520D4" w:rsidTr="000D0D52">
        <w:trPr>
          <w:trHeight w:val="566"/>
        </w:trPr>
        <w:tc>
          <w:tcPr>
            <w:tcW w:w="2043" w:type="dxa"/>
          </w:tcPr>
          <w:p w:rsidR="00D520D4" w:rsidRDefault="00D520D4" w:rsidP="00D520D4">
            <w:pPr>
              <w:rPr>
                <w:rFonts w:ascii="Arial" w:hAnsi="Arial" w:cs="Arial"/>
                <w:b/>
                <w:sz w:val="6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816673">
              <w:rPr>
                <w:rFonts w:ascii="Arial" w:hAnsi="Arial" w:cs="Arial"/>
                <w:b/>
              </w:rPr>
              <w:t>10</w:t>
            </w:r>
          </w:p>
          <w:p w:rsidR="00D520D4" w:rsidRPr="00800F38" w:rsidRDefault="00D520D4" w:rsidP="00D520D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D520D4" w:rsidRPr="00CB39DA" w:rsidRDefault="00433634" w:rsidP="00433634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</w:p>
        </w:tc>
        <w:tc>
          <w:tcPr>
            <w:tcW w:w="692" w:type="dxa"/>
          </w:tcPr>
          <w:p w:rsidR="001026C2" w:rsidRPr="00D63A8B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33634" w:rsidRPr="00D63A8B" w:rsidRDefault="00D63A8B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63A8B">
              <w:rPr>
                <w:rFonts w:ascii="Arial" w:hAnsi="Arial" w:cs="Arial"/>
                <w:sz w:val="19"/>
                <w:szCs w:val="19"/>
              </w:rPr>
              <w:t xml:space="preserve"> 6.30</w:t>
            </w:r>
          </w:p>
          <w:p w:rsidR="00D63A8B" w:rsidRPr="00D63A8B" w:rsidRDefault="00D63A8B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1026C2" w:rsidRDefault="001026C2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433634" w:rsidRPr="00D63A8B" w:rsidRDefault="00D63A8B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Messa </w:t>
            </w:r>
          </w:p>
          <w:p w:rsidR="00D63A8B" w:rsidRPr="00D63A8B" w:rsidRDefault="00D63A8B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5169F2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Mauri Giuseppe, Isella Angela e Mauri Maria </w:t>
            </w:r>
          </w:p>
          <w:p w:rsidR="00D520D4" w:rsidRP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D520D4">
              <w:rPr>
                <w:rFonts w:ascii="Arial" w:hAnsi="Arial" w:cs="Arial"/>
                <w:sz w:val="6"/>
                <w:szCs w:val="6"/>
              </w:rPr>
              <w:t xml:space="preserve">      </w:t>
            </w:r>
          </w:p>
        </w:tc>
      </w:tr>
      <w:tr w:rsidR="00131CB9" w:rsidTr="000D0D52">
        <w:trPr>
          <w:trHeight w:val="648"/>
        </w:trPr>
        <w:tc>
          <w:tcPr>
            <w:tcW w:w="2043" w:type="dxa"/>
          </w:tcPr>
          <w:p w:rsidR="00131CB9" w:rsidRPr="00B343C7" w:rsidRDefault="00131CB9" w:rsidP="00131CB9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31CB9" w:rsidRDefault="00131CB9" w:rsidP="00131C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D520D4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816673">
              <w:rPr>
                <w:rFonts w:ascii="Arial" w:hAnsi="Arial" w:cs="Arial"/>
                <w:b/>
              </w:rPr>
              <w:t>11</w:t>
            </w:r>
          </w:p>
          <w:p w:rsidR="00131CB9" w:rsidRPr="00D520D4" w:rsidRDefault="00131CB9" w:rsidP="00131CB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31CB9" w:rsidRPr="00931E33" w:rsidRDefault="00433634" w:rsidP="00931E33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931E33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</w:tcPr>
          <w:p w:rsidR="00931E33" w:rsidRDefault="00931E33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433634" w:rsidRPr="00D63A8B" w:rsidRDefault="00D63A8B" w:rsidP="00131CB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6.30</w:t>
            </w:r>
          </w:p>
          <w:p w:rsidR="00D63A8B" w:rsidRPr="00931E33" w:rsidRDefault="00D63A8B" w:rsidP="00131CB9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7B63FA" w:rsidRDefault="00131CB9" w:rsidP="00131CB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931E33" w:rsidRDefault="00931E33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433634" w:rsidRPr="00D63A8B" w:rsidRDefault="00D63A8B" w:rsidP="00CB39D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Messa </w:t>
            </w:r>
          </w:p>
          <w:p w:rsidR="00D63A8B" w:rsidRPr="00931E33" w:rsidRDefault="00D63A8B" w:rsidP="00CB39DA">
            <w:pPr>
              <w:rPr>
                <w:rFonts w:ascii="Arial" w:hAnsi="Arial" w:cs="Arial"/>
                <w:sz w:val="6"/>
                <w:szCs w:val="6"/>
              </w:rPr>
            </w:pPr>
          </w:p>
          <w:p w:rsidR="00131CB9" w:rsidRPr="00B4666B" w:rsidRDefault="005169F2" w:rsidP="00CB39D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Anna / Maria e Antonio </w:t>
            </w:r>
          </w:p>
        </w:tc>
      </w:tr>
      <w:tr w:rsidR="00524EE9" w:rsidTr="000D0D52">
        <w:trPr>
          <w:trHeight w:val="588"/>
        </w:trPr>
        <w:tc>
          <w:tcPr>
            <w:tcW w:w="2043" w:type="dxa"/>
          </w:tcPr>
          <w:p w:rsidR="00524EE9" w:rsidRDefault="00524EE9" w:rsidP="00524EE9">
            <w:pPr>
              <w:rPr>
                <w:rFonts w:ascii="Arial" w:hAnsi="Arial" w:cs="Arial"/>
                <w:b/>
                <w:sz w:val="6"/>
              </w:rPr>
            </w:pPr>
          </w:p>
          <w:p w:rsidR="00524EE9" w:rsidRDefault="00524EE9" w:rsidP="00524E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816673">
              <w:rPr>
                <w:rFonts w:ascii="Arial" w:hAnsi="Arial" w:cs="Arial"/>
                <w:b/>
              </w:rPr>
              <w:t>12</w:t>
            </w:r>
          </w:p>
          <w:p w:rsidR="00524EE9" w:rsidRPr="00D520D4" w:rsidRDefault="00524EE9" w:rsidP="00524EE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524EE9" w:rsidRPr="00867784" w:rsidRDefault="00931E33" w:rsidP="00524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2C3FE4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524EE9">
              <w:rPr>
                <w:rFonts w:ascii="Arial" w:hAnsi="Arial" w:cs="Arial"/>
                <w:sz w:val="18"/>
                <w:szCs w:val="19"/>
              </w:rPr>
              <w:t xml:space="preserve">          </w:t>
            </w:r>
          </w:p>
        </w:tc>
        <w:tc>
          <w:tcPr>
            <w:tcW w:w="692" w:type="dxa"/>
          </w:tcPr>
          <w:p w:rsidR="00524EE9" w:rsidRDefault="00524EE9" w:rsidP="00524EE9">
            <w:pPr>
              <w:rPr>
                <w:rFonts w:ascii="Arial" w:hAnsi="Arial" w:cs="Arial"/>
                <w:sz w:val="6"/>
                <w:szCs w:val="6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433634" w:rsidRPr="00D63A8B" w:rsidRDefault="00D63A8B" w:rsidP="00524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6.30</w:t>
            </w:r>
          </w:p>
          <w:p w:rsidR="00D63A8B" w:rsidRPr="00926EC6" w:rsidRDefault="00D63A8B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524EE9">
            <w:pPr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</w:tcPr>
          <w:p w:rsidR="00524EE9" w:rsidRDefault="00524EE9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433634" w:rsidRPr="00D63A8B" w:rsidRDefault="00D63A8B" w:rsidP="00524E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Messa </w:t>
            </w:r>
          </w:p>
          <w:p w:rsidR="00D63A8B" w:rsidRPr="00926EC6" w:rsidRDefault="00D63A8B" w:rsidP="00524EE9">
            <w:pPr>
              <w:rPr>
                <w:rFonts w:ascii="Arial" w:hAnsi="Arial" w:cs="Arial"/>
                <w:sz w:val="6"/>
                <w:szCs w:val="6"/>
              </w:rPr>
            </w:pPr>
          </w:p>
          <w:p w:rsidR="00524EE9" w:rsidRPr="00926EC6" w:rsidRDefault="00524EE9" w:rsidP="00516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Francesco:</w:t>
            </w:r>
            <w:r w:rsidRP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336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26EC6"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</w:tc>
      </w:tr>
      <w:tr w:rsidR="00154368" w:rsidTr="000D0D52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15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816673">
              <w:rPr>
                <w:rFonts w:ascii="Arial" w:hAnsi="Arial" w:cs="Arial"/>
                <w:b/>
              </w:rPr>
              <w:t>13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154368" w:rsidRDefault="00931E33" w:rsidP="00926EC6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2C3FE4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54368" w:rsidRPr="00926EC6" w:rsidRDefault="00154368" w:rsidP="00926EC6">
            <w:pPr>
              <w:rPr>
                <w:rFonts w:ascii="Arial" w:hAnsi="Arial" w:cs="Arial"/>
                <w:sz w:val="6"/>
                <w:szCs w:val="6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63A8B" w:rsidRDefault="00154368" w:rsidP="00154368">
            <w:pPr>
              <w:rPr>
                <w:rFonts w:ascii="Arial" w:hAnsi="Arial" w:cs="Arial"/>
                <w:sz w:val="19"/>
                <w:szCs w:val="19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63A8B">
              <w:rPr>
                <w:rFonts w:ascii="Arial" w:hAnsi="Arial" w:cs="Arial"/>
                <w:sz w:val="19"/>
                <w:szCs w:val="19"/>
              </w:rPr>
              <w:t xml:space="preserve"> 6.30</w:t>
            </w:r>
          </w:p>
          <w:p w:rsidR="002C3FE4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  <w:r w:rsidRPr="00926EC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C3FE4" w:rsidRPr="002C3FE4" w:rsidRDefault="002C3FE4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16.00</w:t>
            </w:r>
          </w:p>
          <w:p w:rsidR="002C3FE4" w:rsidRPr="00926EC6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26EC6" w:rsidRDefault="00926EC6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4368" w:rsidRPr="00926EC6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D63A8B" w:rsidRDefault="00D63A8B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D63A8B" w:rsidRPr="00D63A8B" w:rsidRDefault="00D63A8B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S. Messa </w:t>
            </w:r>
          </w:p>
          <w:p w:rsidR="00D63A8B" w:rsidRPr="00926EC6" w:rsidRDefault="00D63A8B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2C3FE4" w:rsidRDefault="002C3FE4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2C3FE4" w:rsidRPr="00926EC6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26EC6" w:rsidRDefault="00D520D4" w:rsidP="00516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 S. Caterina:</w:t>
            </w:r>
            <w:r w:rsidR="001026C2" w:rsidRPr="00102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Teodoro e Maria </w:t>
            </w:r>
            <w:r w:rsidR="00127FC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926EC6" w:rsidTr="000D0D52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926EC6" w:rsidRPr="00B343C7" w:rsidRDefault="00926EC6" w:rsidP="00926EC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26EC6" w:rsidRDefault="00D520D4" w:rsidP="00926E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</w:t>
            </w:r>
            <w:r w:rsidR="00926EC6">
              <w:rPr>
                <w:rFonts w:ascii="Arial" w:hAnsi="Arial" w:cs="Arial"/>
                <w:b/>
              </w:rPr>
              <w:t xml:space="preserve"> </w:t>
            </w:r>
            <w:r w:rsidR="00816673">
              <w:rPr>
                <w:rFonts w:ascii="Arial" w:hAnsi="Arial" w:cs="Arial"/>
                <w:b/>
              </w:rPr>
              <w:t>14</w:t>
            </w:r>
          </w:p>
          <w:p w:rsidR="00926EC6" w:rsidRPr="00433634" w:rsidRDefault="00926EC6" w:rsidP="00CB39DA">
            <w:pPr>
              <w:rPr>
                <w:rFonts w:ascii="Arial" w:hAnsi="Arial" w:cs="Arial"/>
                <w:sz w:val="6"/>
                <w:szCs w:val="19"/>
              </w:rPr>
            </w:pPr>
          </w:p>
          <w:p w:rsidR="00926EC6" w:rsidRPr="005169F2" w:rsidRDefault="005169F2" w:rsidP="00516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F2">
              <w:rPr>
                <w:rFonts w:ascii="Arial" w:hAnsi="Arial" w:cs="Arial"/>
                <w:sz w:val="18"/>
                <w:szCs w:val="18"/>
              </w:rPr>
              <w:t>Feria</w:t>
            </w:r>
            <w:r>
              <w:rPr>
                <w:rFonts w:ascii="Arial" w:hAnsi="Arial" w:cs="Arial"/>
                <w:sz w:val="18"/>
                <w:szCs w:val="18"/>
              </w:rPr>
              <w:t xml:space="preserve"> Aliturgica</w:t>
            </w:r>
            <w:r w:rsidRPr="005169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EC6" w:rsidRPr="005169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27FC2" w:rsidRPr="005169F2" w:rsidRDefault="00127FC2" w:rsidP="00926EC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 15.00</w:t>
            </w:r>
          </w:p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926EC6" w:rsidRPr="005169F2" w:rsidRDefault="00926EC6" w:rsidP="00926EC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 18.00</w:t>
            </w:r>
          </w:p>
          <w:p w:rsidR="005169F2" w:rsidRPr="005169F2" w:rsidRDefault="005169F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169F2" w:rsidRPr="005169F2" w:rsidRDefault="005169F2" w:rsidP="00926EC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 20.30</w:t>
            </w:r>
          </w:p>
          <w:p w:rsidR="00926EC6" w:rsidRPr="005169F2" w:rsidRDefault="00926EC6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64" w:type="dxa"/>
            <w:shd w:val="clear" w:color="auto" w:fill="auto"/>
          </w:tcPr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27FC2" w:rsidRPr="005169F2" w:rsidRDefault="005169F2" w:rsidP="00926EC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Via Crucis per Anziani e Pensionati </w:t>
            </w:r>
          </w:p>
          <w:p w:rsidR="00127FC2" w:rsidRPr="005169F2" w:rsidRDefault="00127FC2" w:rsidP="00926EC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169F2" w:rsidRPr="005169F2" w:rsidRDefault="005169F2" w:rsidP="005169F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Via Crucis per i Ragazzi </w:t>
            </w:r>
          </w:p>
          <w:p w:rsidR="005169F2" w:rsidRPr="005169F2" w:rsidRDefault="005169F2" w:rsidP="00716AC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5169F2" w:rsidRPr="005169F2" w:rsidRDefault="005169F2" w:rsidP="005169F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Via Crucis per Tutti  </w:t>
            </w:r>
          </w:p>
          <w:p w:rsidR="00926EC6" w:rsidRPr="005169F2" w:rsidRDefault="00716AC7" w:rsidP="00716AC7">
            <w:pPr>
              <w:rPr>
                <w:rFonts w:ascii="Arial" w:hAnsi="Arial" w:cs="Arial"/>
                <w:b/>
                <w:sz w:val="7"/>
                <w:szCs w:val="7"/>
              </w:rPr>
            </w:pPr>
            <w:r w:rsidRPr="005169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524EE9" w:rsidRPr="005169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70DFF" w:rsidRPr="005169F2">
              <w:rPr>
                <w:rFonts w:ascii="Arial" w:hAnsi="Arial" w:cs="Arial"/>
                <w:b/>
                <w:sz w:val="7"/>
                <w:szCs w:val="7"/>
              </w:rPr>
              <w:t xml:space="preserve"> </w:t>
            </w:r>
            <w:r w:rsidR="00CB39DA" w:rsidRPr="005169F2">
              <w:rPr>
                <w:rFonts w:ascii="Arial" w:hAnsi="Arial" w:cs="Arial"/>
                <w:b/>
                <w:sz w:val="7"/>
                <w:szCs w:val="7"/>
              </w:rPr>
              <w:t xml:space="preserve"> </w:t>
            </w:r>
            <w:r w:rsidR="00D520D4" w:rsidRPr="005169F2">
              <w:rPr>
                <w:rFonts w:ascii="Arial" w:hAnsi="Arial" w:cs="Arial"/>
                <w:b/>
                <w:sz w:val="7"/>
                <w:szCs w:val="7"/>
              </w:rPr>
              <w:t xml:space="preserve"> </w:t>
            </w:r>
            <w:r w:rsidR="00926EC6" w:rsidRPr="005169F2">
              <w:rPr>
                <w:rFonts w:ascii="Arial" w:hAnsi="Arial" w:cs="Arial"/>
                <w:b/>
                <w:sz w:val="7"/>
                <w:szCs w:val="7"/>
              </w:rPr>
              <w:t xml:space="preserve">    </w:t>
            </w:r>
          </w:p>
        </w:tc>
      </w:tr>
      <w:tr w:rsidR="00D520D4" w:rsidTr="00D520D4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16673">
              <w:rPr>
                <w:rFonts w:ascii="Arial" w:hAnsi="Arial" w:cs="Arial"/>
                <w:b/>
              </w:rPr>
              <w:t>15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D520D4" w:rsidRPr="00931E33" w:rsidRDefault="00D520D4" w:rsidP="00931E3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Messe Vigiliari </w:t>
            </w:r>
            <w:r w:rsidR="00F70DFF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F70DFF" w:rsidRPr="00F70DFF" w:rsidRDefault="00F70DFF" w:rsidP="00D520D4">
            <w:pPr>
              <w:rPr>
                <w:rFonts w:ascii="Arial" w:hAnsi="Arial" w:cs="Arial"/>
                <w:sz w:val="10"/>
                <w:szCs w:val="10"/>
              </w:rPr>
            </w:pPr>
          </w:p>
          <w:p w:rsidR="00D520D4" w:rsidRPr="006A2CAB" w:rsidRDefault="00F70DFF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A2CAB">
              <w:rPr>
                <w:rFonts w:ascii="Arial" w:hAnsi="Arial" w:cs="Arial"/>
                <w:sz w:val="19"/>
                <w:szCs w:val="19"/>
              </w:rPr>
              <w:t>1</w:t>
            </w:r>
            <w:r w:rsidR="002C3FE4">
              <w:rPr>
                <w:rFonts w:ascii="Arial" w:hAnsi="Arial" w:cs="Arial"/>
                <w:sz w:val="19"/>
                <w:szCs w:val="19"/>
              </w:rPr>
              <w:t>5</w:t>
            </w:r>
            <w:r w:rsidR="00D520D4" w:rsidRPr="006A2CAB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594967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94967">
              <w:rPr>
                <w:rFonts w:ascii="Arial" w:hAnsi="Arial" w:cs="Arial"/>
                <w:sz w:val="19"/>
                <w:szCs w:val="19"/>
              </w:rPr>
              <w:t>17.00</w:t>
            </w:r>
          </w:p>
          <w:p w:rsidR="00D520D4" w:rsidRPr="00594967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931E33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594967">
              <w:rPr>
                <w:rFonts w:ascii="Arial" w:hAnsi="Arial" w:cs="Arial"/>
                <w:sz w:val="19"/>
                <w:szCs w:val="19"/>
              </w:rPr>
              <w:t xml:space="preserve"> 18.00</w:t>
            </w:r>
          </w:p>
        </w:tc>
        <w:tc>
          <w:tcPr>
            <w:tcW w:w="4864" w:type="dxa"/>
            <w:shd w:val="clear" w:color="auto" w:fill="auto"/>
          </w:tcPr>
          <w:p w:rsidR="00F70DFF" w:rsidRPr="00F70DFF" w:rsidRDefault="00F70DFF" w:rsidP="00D520D4">
            <w:pPr>
              <w:rPr>
                <w:rFonts w:ascii="Arial" w:hAnsi="Arial" w:cs="Arial"/>
                <w:sz w:val="10"/>
                <w:szCs w:val="10"/>
              </w:rPr>
            </w:pPr>
          </w:p>
          <w:p w:rsidR="00D520D4" w:rsidRPr="006A2CAB" w:rsidRDefault="002C3FE4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Confessioni</w:t>
            </w:r>
          </w:p>
          <w:p w:rsidR="00D520D4" w:rsidRPr="00BF56FA" w:rsidRDefault="00D520D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Pr="00BF56FA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11744C">
              <w:rPr>
                <w:rFonts w:ascii="Arial" w:hAnsi="Arial" w:cs="Arial"/>
                <w:b/>
                <w:sz w:val="19"/>
                <w:szCs w:val="19"/>
                <w:u w:val="single"/>
              </w:rPr>
              <w:t>S. Francesco</w:t>
            </w:r>
            <w:r w:rsidRPr="00F64101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 Intenzione dell’offerente</w:t>
            </w:r>
          </w:p>
          <w:p w:rsidR="00D520D4" w:rsidRPr="005169F2" w:rsidRDefault="00D520D4" w:rsidP="00D520D4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BF56FA">
              <w:rPr>
                <w:rFonts w:ascii="Arial" w:hAnsi="Arial" w:cs="Arial"/>
                <w:sz w:val="6"/>
                <w:szCs w:val="6"/>
              </w:rPr>
              <w:t xml:space="preserve">     </w:t>
            </w:r>
            <w:r w:rsidRPr="005169F2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-</w:t>
            </w:r>
          </w:p>
          <w:p w:rsidR="00D520D4" w:rsidRPr="006A2CAB" w:rsidRDefault="005169F2" w:rsidP="001026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Carmine, Franco e Michele / Vismara, Mauri e Ilario</w:t>
            </w:r>
            <w:r w:rsidR="00127F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336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1E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B39DA"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</w:tc>
      </w:tr>
      <w:tr w:rsidR="00D520D4" w:rsidTr="00D520D4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16673">
              <w:rPr>
                <w:rFonts w:ascii="Arial" w:hAnsi="Arial" w:cs="Arial"/>
                <w:b/>
              </w:rPr>
              <w:t>16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D520D4" w:rsidRDefault="00127FC2" w:rsidP="005169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</w:t>
            </w:r>
            <w:r w:rsidR="005169F2">
              <w:rPr>
                <w:rFonts w:ascii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Domenica di Quaresima </w:t>
            </w:r>
          </w:p>
          <w:p w:rsidR="005169F2" w:rsidRPr="00433634" w:rsidRDefault="005169F2" w:rsidP="005169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della Samaritana </w:t>
            </w:r>
          </w:p>
        </w:tc>
        <w:tc>
          <w:tcPr>
            <w:tcW w:w="692" w:type="dxa"/>
            <w:shd w:val="clear" w:color="auto" w:fill="auto"/>
          </w:tcPr>
          <w:p w:rsidR="00D520D4" w:rsidRPr="00CF345F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D520D4" w:rsidRPr="0043095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C0956" w:rsidRPr="000C0956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84FCE">
              <w:rPr>
                <w:rFonts w:ascii="Arial" w:hAnsi="Arial" w:cs="Arial"/>
                <w:sz w:val="19"/>
                <w:szCs w:val="19"/>
              </w:rPr>
              <w:t>10.30</w:t>
            </w:r>
          </w:p>
          <w:p w:rsidR="000C0956" w:rsidRPr="00B77F73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7B63FA" w:rsidRDefault="00B77F73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64" w:type="dxa"/>
            <w:shd w:val="clear" w:color="auto" w:fill="auto"/>
          </w:tcPr>
          <w:p w:rsidR="00D520D4" w:rsidRPr="00CF345F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5169F2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Giusto Guglielmo e Baccaglini Ugolina </w:t>
            </w:r>
          </w:p>
          <w:p w:rsidR="00D520D4" w:rsidRPr="00DE4F91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A5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Borgonovo Giuseppe </w:t>
            </w:r>
            <w:r w:rsidR="006A5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1E3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20D4" w:rsidRDefault="00D520D4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184FCE" w:rsidRDefault="00D520D4" w:rsidP="00D520D4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D5DAC">
              <w:rPr>
                <w:rFonts w:ascii="Arial" w:hAnsi="Arial" w:cs="Arial"/>
                <w:sz w:val="19"/>
                <w:szCs w:val="19"/>
              </w:rPr>
              <w:t>per tutti i Parrocchiani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C0956" w:rsidRPr="00B77F73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Pr="00B77F73" w:rsidRDefault="005169F2" w:rsidP="001026C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  <w:r w:rsidR="006A5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1E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326F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77F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CF345F" w:rsidRDefault="00CF345F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131CB9" w:rsidRDefault="00D63A8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2540</wp:posOffset>
                </wp:positionV>
                <wp:extent cx="2514600" cy="904875"/>
                <wp:effectExtent l="19050" t="12065" r="19050" b="16510"/>
                <wp:wrapNone/>
                <wp:docPr id="1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3428" w:rsidRPr="002F2735" w:rsidRDefault="002F3428" w:rsidP="007F2A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2735">
                              <w:rPr>
                                <w:b/>
                                <w:sz w:val="18"/>
                                <w:szCs w:val="18"/>
                              </w:rPr>
                              <w:t>Don Ottavio : 031650103 – 3383317106</w:t>
                            </w:r>
                          </w:p>
                          <w:p w:rsidR="002F3428" w:rsidRPr="002F2735" w:rsidRDefault="002F3428" w:rsidP="007F2A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2735">
                              <w:rPr>
                                <w:b/>
                                <w:sz w:val="18"/>
                                <w:szCs w:val="18"/>
                              </w:rPr>
                              <w:t>Don Piero     : 031696734 – 3392643705</w:t>
                            </w:r>
                          </w:p>
                          <w:p w:rsidR="002F3428" w:rsidRPr="002F2735" w:rsidRDefault="002F3428" w:rsidP="007F2A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Oratorio        </w:t>
                            </w:r>
                            <w:r w:rsidRPr="002F2735">
                              <w:rPr>
                                <w:b/>
                                <w:sz w:val="18"/>
                                <w:szCs w:val="18"/>
                              </w:rPr>
                              <w:t>: 031650145</w:t>
                            </w:r>
                          </w:p>
                          <w:p w:rsidR="002F3428" w:rsidRPr="002F2735" w:rsidRDefault="002F3428" w:rsidP="007F2A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2735">
                              <w:rPr>
                                <w:b/>
                                <w:sz w:val="18"/>
                                <w:szCs w:val="18"/>
                              </w:rPr>
                              <w:t>segreteriaparrocchiale@alice.it</w:t>
                            </w:r>
                          </w:p>
                          <w:p w:rsidR="002F3428" w:rsidRPr="002F2735" w:rsidRDefault="002F3428" w:rsidP="007F2A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2735">
                              <w:rPr>
                                <w:b/>
                                <w:sz w:val="18"/>
                                <w:szCs w:val="18"/>
                              </w:rPr>
                              <w:t>via A. Appiani  24, 22046 Merone</w:t>
                            </w:r>
                          </w:p>
                          <w:p w:rsidR="002F3428" w:rsidRPr="00842364" w:rsidRDefault="002F3428" w:rsidP="007F2A7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F3428" w:rsidRDefault="002F3428" w:rsidP="007F2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8" o:spid="_x0000_s1026" style="position:absolute;margin-left:93.75pt;margin-top:.2pt;width:198pt;height:71.2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" strokecolor="black [3213]" strokeweight="1.75pt">
                <v:textbox>
                  <w:txbxContent>
                    <w:p w:rsidR="002F3428" w:rsidRPr="002F2735" w:rsidRDefault="002F3428" w:rsidP="007F2A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F2735">
                        <w:rPr>
                          <w:b/>
                          <w:sz w:val="18"/>
                          <w:szCs w:val="18"/>
                        </w:rPr>
                        <w:t>Don Ottavio : 031650103 – 3383317106</w:t>
                      </w:r>
                    </w:p>
                    <w:p w:rsidR="002F3428" w:rsidRPr="002F2735" w:rsidRDefault="002F3428" w:rsidP="007F2A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F2735">
                        <w:rPr>
                          <w:b/>
                          <w:sz w:val="18"/>
                          <w:szCs w:val="18"/>
                        </w:rPr>
                        <w:t>Don Piero     : 031696734 – 3392643705</w:t>
                      </w:r>
                    </w:p>
                    <w:p w:rsidR="002F3428" w:rsidRPr="002F2735" w:rsidRDefault="002F3428" w:rsidP="007F2A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Oratorio        </w:t>
                      </w:r>
                      <w:r w:rsidRPr="002F2735">
                        <w:rPr>
                          <w:b/>
                          <w:sz w:val="18"/>
                          <w:szCs w:val="18"/>
                        </w:rPr>
                        <w:t>: 031650145</w:t>
                      </w:r>
                    </w:p>
                    <w:p w:rsidR="002F3428" w:rsidRPr="002F2735" w:rsidRDefault="002F3428" w:rsidP="007F2A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F2735">
                        <w:rPr>
                          <w:b/>
                          <w:sz w:val="18"/>
                          <w:szCs w:val="18"/>
                        </w:rPr>
                        <w:t>segreteriaparrocchiale@alice.it</w:t>
                      </w:r>
                    </w:p>
                    <w:p w:rsidR="002F3428" w:rsidRPr="002F2735" w:rsidRDefault="002F3428" w:rsidP="007F2A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F2735">
                        <w:rPr>
                          <w:b/>
                          <w:sz w:val="18"/>
                          <w:szCs w:val="18"/>
                        </w:rPr>
                        <w:t>via A. Appiani  24, 22046 Merone</w:t>
                      </w:r>
                    </w:p>
                    <w:p w:rsidR="002F3428" w:rsidRPr="00842364" w:rsidRDefault="002F3428" w:rsidP="007F2A7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F3428" w:rsidRDefault="002F3428" w:rsidP="007F2A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1CB9" w:rsidRDefault="00131C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39DA" w:rsidRDefault="00CB39D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B39DA" w:rsidRDefault="00CB39D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131CB9" w:rsidRDefault="00131CB9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BC5AD8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    </w:t>
      </w:r>
    </w:p>
    <w:p w:rsidR="00D55D98" w:rsidRDefault="00D55D98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D55D98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72183" w:rsidRDefault="0027218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272183" w:rsidRDefault="00272183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A5722C" w:rsidRDefault="00A5722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55D98" w:rsidRDefault="00D63A8B" w:rsidP="0040160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635</wp:posOffset>
                </wp:positionV>
                <wp:extent cx="4857750" cy="376555"/>
                <wp:effectExtent l="9525" t="10160" r="9525" b="13335"/>
                <wp:wrapNone/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3765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3" o:spid="_x0000_s1026" type="#_x0000_t176" style="position:absolute;margin-left:5.25pt;margin-top:.05pt;width:382.5pt;height:29.6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" strokeweight="1.2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57785</wp:posOffset>
                </wp:positionV>
                <wp:extent cx="4514850" cy="252730"/>
                <wp:effectExtent l="9525" t="10160" r="9525" b="13335"/>
                <wp:wrapNone/>
                <wp:docPr id="1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428" w:rsidRPr="0088424D" w:rsidRDefault="002F3428" w:rsidP="0088424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</w:rPr>
                            </w:pPr>
                            <w:r w:rsidRPr="0088424D">
                              <w:rPr>
                                <w:rFonts w:ascii="Georgia" w:hAnsi="Georgia"/>
                                <w:b/>
                                <w:sz w:val="26"/>
                                <w:szCs w:val="26"/>
                              </w:rPr>
                              <w:t>PARROCCHIA Ss. GIACOMO e FILIPPO  MERONE</w:t>
                            </w:r>
                          </w:p>
                          <w:p w:rsidR="002F3428" w:rsidRPr="003263AF" w:rsidRDefault="002F3428" w:rsidP="0088424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7" type="#_x0000_t202" style="position:absolute;margin-left:18.75pt;margin-top:4.55pt;width:355.5pt;height:19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" strokecolor="white [3212]">
                <v:textbox>
                  <w:txbxContent>
                    <w:p w:rsidR="002F3428" w:rsidRPr="0088424D" w:rsidRDefault="002F3428" w:rsidP="0088424D">
                      <w:pPr>
                        <w:jc w:val="center"/>
                        <w:rPr>
                          <w:rFonts w:ascii="Georgia" w:hAnsi="Georgia"/>
                          <w:b/>
                          <w:sz w:val="26"/>
                          <w:szCs w:val="26"/>
                        </w:rPr>
                      </w:pPr>
                      <w:r w:rsidRPr="0088424D">
                        <w:rPr>
                          <w:rFonts w:ascii="Georgia" w:hAnsi="Georgia"/>
                          <w:b/>
                          <w:sz w:val="26"/>
                          <w:szCs w:val="26"/>
                        </w:rPr>
                        <w:t>PARROCCHIA Ss. GIACOMO e FILIPPO  MERONE</w:t>
                      </w:r>
                    </w:p>
                    <w:p w:rsidR="002F3428" w:rsidRPr="003263AF" w:rsidRDefault="002F3428" w:rsidP="0088424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D98" w:rsidRDefault="007B502A" w:rsidP="0040160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205740</wp:posOffset>
            </wp:positionV>
            <wp:extent cx="1114425" cy="1299845"/>
            <wp:effectExtent l="38100" t="19050" r="28575" b="1460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99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24D" w:rsidRPr="00CF345F" w:rsidRDefault="007B502A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3343275</wp:posOffset>
            </wp:positionH>
            <wp:positionV relativeFrom="paragraph">
              <wp:posOffset>39370</wp:posOffset>
            </wp:positionV>
            <wp:extent cx="1236345" cy="1061720"/>
            <wp:effectExtent l="19050" t="19050" r="20955" b="24130"/>
            <wp:wrapTight wrapText="bothSides">
              <wp:wrapPolygon edited="0">
                <wp:start x="-333" y="-388"/>
                <wp:lineTo x="-333" y="22091"/>
                <wp:lineTo x="21966" y="22091"/>
                <wp:lineTo x="21966" y="-388"/>
                <wp:lineTo x="-333" y="-388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61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33120" cy="904875"/>
            <wp:effectExtent l="38100" t="19050" r="24130" b="28575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0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43815</wp:posOffset>
            </wp:positionV>
            <wp:extent cx="809625" cy="1162050"/>
            <wp:effectExtent l="19050" t="19050" r="28575" b="1905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A2CAB" w:rsidRDefault="006A2CAB" w:rsidP="00401601">
      <w:pPr>
        <w:jc w:val="center"/>
        <w:rPr>
          <w:sz w:val="28"/>
        </w:rPr>
      </w:pPr>
    </w:p>
    <w:p w:rsidR="00623506" w:rsidRPr="007B502A" w:rsidRDefault="00623506" w:rsidP="00401601">
      <w:pPr>
        <w:rPr>
          <w:sz w:val="16"/>
        </w:rPr>
      </w:pPr>
    </w:p>
    <w:p w:rsidR="00401601" w:rsidRPr="0035780D" w:rsidRDefault="00401601" w:rsidP="00401601">
      <w:pPr>
        <w:rPr>
          <w:sz w:val="2"/>
        </w:rPr>
      </w:pPr>
    </w:p>
    <w:p w:rsidR="00401601" w:rsidRPr="00F617E8" w:rsidRDefault="00401601" w:rsidP="00401601">
      <w:pPr>
        <w:rPr>
          <w:sz w:val="6"/>
          <w:szCs w:val="6"/>
        </w:rPr>
      </w:pPr>
    </w:p>
    <w:p w:rsidR="00401601" w:rsidRPr="008E1864" w:rsidRDefault="005169F2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9</w:t>
      </w:r>
      <w:r w:rsidR="00904945">
        <w:rPr>
          <w:b/>
          <w:sz w:val="28"/>
        </w:rPr>
        <w:t xml:space="preserve"> </w:t>
      </w:r>
      <w:r w:rsidR="00127FC2">
        <w:rPr>
          <w:b/>
          <w:sz w:val="28"/>
        </w:rPr>
        <w:t>MARZO</w:t>
      </w:r>
      <w:r w:rsidR="00904945">
        <w:rPr>
          <w:b/>
          <w:sz w:val="28"/>
        </w:rPr>
        <w:t xml:space="preserve"> </w:t>
      </w:r>
      <w:r w:rsidR="00401601" w:rsidRPr="008E1864">
        <w:rPr>
          <w:b/>
          <w:sz w:val="28"/>
        </w:rPr>
        <w:t>201</w:t>
      </w:r>
      <w:r w:rsidR="00D520D4">
        <w:rPr>
          <w:b/>
          <w:sz w:val="28"/>
        </w:rPr>
        <w:t>4</w:t>
      </w:r>
      <w:r w:rsidR="00401601" w:rsidRPr="008E1864">
        <w:rPr>
          <w:b/>
          <w:sz w:val="28"/>
        </w:rPr>
        <w:t xml:space="preserve"> – Anno </w:t>
      </w:r>
      <w:r w:rsidR="00611EC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24EE9">
        <w:rPr>
          <w:b/>
          <w:sz w:val="28"/>
        </w:rPr>
        <w:t>6</w:t>
      </w:r>
      <w:r>
        <w:rPr>
          <w:b/>
          <w:sz w:val="28"/>
        </w:rPr>
        <w:t>6</w:t>
      </w:r>
    </w:p>
    <w:p w:rsidR="00401601" w:rsidRPr="006A1DD1" w:rsidRDefault="00D63A8B" w:rsidP="00401601">
      <w:pPr>
        <w:jc w:val="center"/>
        <w:rPr>
          <w:b/>
          <w:sz w:val="6"/>
          <w:szCs w:val="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13970</wp:posOffset>
                </wp:positionV>
                <wp:extent cx="4743450" cy="1159510"/>
                <wp:effectExtent l="11430" t="13970" r="17145" b="17145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159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3428" w:rsidRPr="00326F4F" w:rsidRDefault="002F3428" w:rsidP="00127FC2">
                            <w:pPr>
                              <w:ind w:left="709" w:hanging="142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 xml:space="preserve">- </w:t>
                            </w:r>
                            <w:r w:rsidR="005169F2">
                              <w:rPr>
                                <w:b/>
                                <w:sz w:val="22"/>
                                <w:szCs w:val="20"/>
                              </w:rPr>
                              <w:t xml:space="preserve">I DOMENICA DI QUARESIMA all’inizio di Quaresima </w:t>
                            </w:r>
                            <w:r w:rsidR="009651E6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26F4F">
                              <w:rPr>
                                <w:b/>
                                <w:sz w:val="22"/>
                                <w:szCs w:val="20"/>
                              </w:rPr>
                              <w:t xml:space="preserve"> -</w:t>
                            </w:r>
                          </w:p>
                          <w:p w:rsidR="002F3428" w:rsidRPr="000A10DB" w:rsidRDefault="002F3428" w:rsidP="000A10DB">
                            <w:pPr>
                              <w:ind w:left="720"/>
                              <w:rPr>
                                <w:rFonts w:asciiTheme="minorHAnsi" w:hAnsiTheme="minorHAnsi"/>
                                <w:sz w:val="6"/>
                                <w:szCs w:val="6"/>
                              </w:rPr>
                            </w:pPr>
                          </w:p>
                          <w:p w:rsidR="002F3428" w:rsidRDefault="005169F2" w:rsidP="009651E6">
                            <w:pP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Is 58, 4b – 12b: Questo è il digiuno che voglio: sciogliere le catene inique. </w:t>
                            </w:r>
                          </w:p>
                          <w:p w:rsidR="002F3428" w:rsidRPr="006A52F4" w:rsidRDefault="002F3428" w:rsidP="0040160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2F3428" w:rsidRDefault="002F3428" w:rsidP="00401601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Sal </w:t>
                            </w:r>
                            <w:r w:rsidR="006A52F4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102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(</w:t>
                            </w:r>
                            <w:r w:rsidR="006A52F4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103</w:t>
                            </w:r>
                            <w:r w:rsidR="00484D9F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):</w:t>
                            </w:r>
                            <w:r w:rsidR="008D2DA0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Misericordioso e pietoso è il Signore. </w:t>
                            </w:r>
                            <w:r w:rsidR="00484D9F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F3428" w:rsidRPr="001030F6" w:rsidRDefault="002F3428" w:rsidP="00401601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2F3428" w:rsidRDefault="008D2DA0" w:rsidP="00311FCE">
                            <w:pP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2Cor 5, 18 – 6,2: Lasciatevi riconciliare  con Dio. </w:t>
                            </w:r>
                          </w:p>
                          <w:p w:rsidR="002F3428" w:rsidRPr="001030F6" w:rsidRDefault="002F3428" w:rsidP="00401601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2F3428" w:rsidRPr="00D503B1" w:rsidRDefault="008D2DA0" w:rsidP="00401601">
                            <w:pP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Mt 4, 1 – 11: i quaranta giorni di digiuno osservati da Gesù. </w:t>
                            </w:r>
                            <w:r w:rsidR="00272183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1" o:spid="_x0000_s1028" style="position:absolute;left:0;text-align:left;margin-left:5.4pt;margin-top:1.1pt;width:373.5pt;height:91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" strokecolor="#0d0d0d [3069]" strokeweight="1.75pt">
                <v:textbox>
                  <w:txbxContent>
                    <w:p w:rsidR="002F3428" w:rsidRPr="00326F4F" w:rsidRDefault="002F3428" w:rsidP="00127FC2">
                      <w:pPr>
                        <w:ind w:left="709" w:hanging="142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sz w:val="22"/>
                          <w:szCs w:val="20"/>
                        </w:rPr>
                        <w:t xml:space="preserve">- </w:t>
                      </w:r>
                      <w:r w:rsidR="005169F2">
                        <w:rPr>
                          <w:b/>
                          <w:sz w:val="22"/>
                          <w:szCs w:val="20"/>
                        </w:rPr>
                        <w:t xml:space="preserve">I DOMENICA DI QUARESIMA all’inizio di Quaresima </w:t>
                      </w:r>
                      <w:r w:rsidR="009651E6">
                        <w:rPr>
                          <w:b/>
                          <w:sz w:val="22"/>
                          <w:szCs w:val="20"/>
                        </w:rPr>
                        <w:t xml:space="preserve"> </w:t>
                      </w:r>
                      <w:r w:rsidRPr="00326F4F">
                        <w:rPr>
                          <w:b/>
                          <w:sz w:val="22"/>
                          <w:szCs w:val="20"/>
                        </w:rPr>
                        <w:t xml:space="preserve"> -</w:t>
                      </w:r>
                    </w:p>
                    <w:p w:rsidR="002F3428" w:rsidRPr="000A10DB" w:rsidRDefault="002F3428" w:rsidP="000A10DB">
                      <w:pPr>
                        <w:ind w:left="720"/>
                        <w:rPr>
                          <w:rFonts w:asciiTheme="minorHAnsi" w:hAnsiTheme="minorHAnsi"/>
                          <w:sz w:val="6"/>
                          <w:szCs w:val="6"/>
                        </w:rPr>
                      </w:pPr>
                    </w:p>
                    <w:p w:rsidR="002F3428" w:rsidRDefault="005169F2" w:rsidP="009651E6">
                      <w:pP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Is 58, 4b – 12b: Questo è il digiuno che voglio: sciogliere le catene inique. </w:t>
                      </w:r>
                    </w:p>
                    <w:p w:rsidR="002F3428" w:rsidRPr="006A52F4" w:rsidRDefault="002F3428" w:rsidP="0040160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2F3428" w:rsidRDefault="002F3428" w:rsidP="00401601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Sal </w:t>
                      </w:r>
                      <w:r w:rsidR="006A52F4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102</w:t>
                      </w:r>
                      <w: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(</w:t>
                      </w:r>
                      <w:r w:rsidR="006A52F4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103</w:t>
                      </w:r>
                      <w:r w:rsidR="00484D9F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):</w:t>
                      </w:r>
                      <w:r w:rsidR="008D2DA0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Misericordioso e pietoso è il Signore. </w:t>
                      </w:r>
                      <w:r w:rsidR="00484D9F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  <w:p w:rsidR="002F3428" w:rsidRPr="001030F6" w:rsidRDefault="002F3428" w:rsidP="00401601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:rsidR="002F3428" w:rsidRDefault="008D2DA0" w:rsidP="00311FCE">
                      <w:pP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2Cor 5, 18 – 6,2: Lasciatevi riconciliare  con Dio. </w:t>
                      </w:r>
                    </w:p>
                    <w:p w:rsidR="002F3428" w:rsidRPr="001030F6" w:rsidRDefault="002F3428" w:rsidP="00401601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:rsidR="002F3428" w:rsidRPr="00D503B1" w:rsidRDefault="008D2DA0" w:rsidP="00401601">
                      <w:pP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Mt 4, 1 – 11: i quaranta giorni di digiuno osservati da Gesù. </w:t>
                      </w:r>
                      <w:r w:rsidR="00272183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P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CA36CE" w:rsidRPr="00093CFA" w:rsidRDefault="00CA36CE" w:rsidP="00272183">
      <w:pPr>
        <w:jc w:val="both"/>
        <w:rPr>
          <w:rFonts w:asciiTheme="minorHAnsi" w:hAnsiTheme="minorHAnsi"/>
          <w:sz w:val="10"/>
          <w:szCs w:val="22"/>
        </w:rPr>
      </w:pPr>
    </w:p>
    <w:p w:rsidR="00093CFA" w:rsidRDefault="00816673" w:rsidP="00272183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Fedele alla sua missione, Gesù deve entrare nel dramma dell’esistenza umana, attraversarlo fino in fondo. È una discesa nei pericoli che minacciano l’uomo,</w:t>
      </w:r>
      <w:r w:rsidR="0047270E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 xml:space="preserve">poiché solo così l’uomo caduto può essere risollevato. Le “tentazioni” accompagnano l’intero cammino di Gesù e il racconto appare un’anticipazione in cui si condensa la lotta di tutto il suo cammino. Le tre tentazioni in cui si rispecchia la lotta interiore di Gesù per la sua missione </w:t>
      </w:r>
      <w:r w:rsidR="00C16198">
        <w:rPr>
          <w:rFonts w:asciiTheme="minorHAnsi" w:hAnsiTheme="minorHAnsi"/>
          <w:sz w:val="20"/>
          <w:szCs w:val="22"/>
        </w:rPr>
        <w:t>sono al tempo stesso l’affiorare anche della domanda su ciò che conta davvero nella vita degli uomini. Qui appare chiaro il nocciolo di ogni tentazione: rimuovere Dio, che di fronte a tutto ciò che nella nostra vita appare più urgente sembra secondario, se non superfluo e fastidioso. Mettere ordine da soli nel mondo, senza Dio, contare soltan</w:t>
      </w:r>
      <w:r w:rsidR="00093CFA">
        <w:rPr>
          <w:rFonts w:asciiTheme="minorHAnsi" w:hAnsiTheme="minorHAnsi"/>
          <w:sz w:val="20"/>
          <w:szCs w:val="22"/>
        </w:rPr>
        <w:t>t</w:t>
      </w:r>
      <w:r w:rsidR="00C16198">
        <w:rPr>
          <w:rFonts w:asciiTheme="minorHAnsi" w:hAnsiTheme="minorHAnsi"/>
          <w:sz w:val="20"/>
          <w:szCs w:val="22"/>
        </w:rPr>
        <w:t xml:space="preserve">o sulle proprie capacità riconoscere come vere solo le realtà politiche e materiali e </w:t>
      </w:r>
      <w:r w:rsidR="00093CFA">
        <w:rPr>
          <w:rFonts w:asciiTheme="minorHAnsi" w:hAnsiTheme="minorHAnsi"/>
          <w:sz w:val="20"/>
          <w:szCs w:val="22"/>
        </w:rPr>
        <w:t>lascare</w:t>
      </w:r>
      <w:r w:rsidR="00C16198">
        <w:rPr>
          <w:rFonts w:asciiTheme="minorHAnsi" w:hAnsiTheme="minorHAnsi"/>
          <w:sz w:val="20"/>
          <w:szCs w:val="22"/>
        </w:rPr>
        <w:t xml:space="preserve"> da parte Dio come illusione, è la tentazione che ci minaccia in molteplici forme</w:t>
      </w:r>
      <w:r w:rsidR="00093CFA">
        <w:rPr>
          <w:rFonts w:asciiTheme="minorHAnsi" w:hAnsiTheme="minorHAnsi"/>
          <w:sz w:val="20"/>
          <w:szCs w:val="22"/>
        </w:rPr>
        <w:t>. Dal</w:t>
      </w:r>
      <w:r w:rsidR="0047270E">
        <w:rPr>
          <w:rFonts w:asciiTheme="minorHAnsi" w:hAnsiTheme="minorHAnsi"/>
          <w:sz w:val="20"/>
          <w:szCs w:val="22"/>
        </w:rPr>
        <w:t xml:space="preserve"> Tentatore</w:t>
      </w:r>
      <w:r w:rsidR="00093CFA">
        <w:rPr>
          <w:rFonts w:asciiTheme="minorHAnsi" w:hAnsiTheme="minorHAnsi"/>
          <w:sz w:val="20"/>
          <w:szCs w:val="22"/>
        </w:rPr>
        <w:t xml:space="preserve"> non ci è fatto direttamente l’invito a compiere il male, sarebbe troppo rozzo. Satana fa finta di indicarci il meglio: abbandonare finalmente le illusione e impiegare efficacemente le nostre forze per migliorare il mondo. Si presenta, inoltre, sotto la pretesa del vero realismo. Il reale è ciò che si constata: potere e pane. A confronto le cose di Dio appaiono irreali, un mondo secondario di cui non c’è veramente bisogno. È in gioco Dio: è vero o no  che lui è il reale, la realtà stessa? È </w:t>
      </w:r>
      <w:r w:rsidR="0047270E">
        <w:rPr>
          <w:rFonts w:asciiTheme="minorHAnsi" w:hAnsiTheme="minorHAnsi"/>
          <w:sz w:val="20"/>
          <w:szCs w:val="22"/>
        </w:rPr>
        <w:t>L</w:t>
      </w:r>
      <w:r w:rsidR="00093CFA">
        <w:rPr>
          <w:rFonts w:asciiTheme="minorHAnsi" w:hAnsiTheme="minorHAnsi"/>
          <w:sz w:val="20"/>
          <w:szCs w:val="22"/>
        </w:rPr>
        <w:t xml:space="preserve">ui il Buono o dobbiamo inventare noi stessi ciò che è buono? La questione di Dio è la questione fondamentale, che ci conduce al bivio dell’esistenza umana. Dalla lotta contro Satana Gesù esce vincitore: alla divinizzazione </w:t>
      </w:r>
      <w:r w:rsidR="001E3BF7">
        <w:rPr>
          <w:rFonts w:asciiTheme="minorHAnsi" w:hAnsiTheme="minorHAnsi"/>
          <w:sz w:val="20"/>
          <w:szCs w:val="22"/>
        </w:rPr>
        <w:t>menzognera</w:t>
      </w:r>
      <w:r w:rsidR="00093CFA">
        <w:rPr>
          <w:rFonts w:asciiTheme="minorHAnsi" w:hAnsiTheme="minorHAnsi"/>
          <w:sz w:val="20"/>
          <w:szCs w:val="22"/>
        </w:rPr>
        <w:t xml:space="preserve"> del potere e del benessere, egli ha contrapposto la natura divina di Dio, Dio quale vero bene dell’uomo</w:t>
      </w:r>
      <w:r w:rsidR="00391879">
        <w:rPr>
          <w:rFonts w:asciiTheme="minorHAnsi" w:hAnsiTheme="minorHAnsi"/>
          <w:sz w:val="20"/>
          <w:szCs w:val="22"/>
        </w:rPr>
        <w:t xml:space="preserve">, il rispetto dell’uomo, l’amore per il prossimo. </w:t>
      </w:r>
      <w:r w:rsidR="0047270E" w:rsidRPr="0047270E">
        <w:rPr>
          <w:rFonts w:asciiTheme="minorHAnsi" w:hAnsiTheme="minorHAnsi"/>
          <w:sz w:val="16"/>
          <w:szCs w:val="16"/>
        </w:rPr>
        <w:t>(Benedetto XVI)</w:t>
      </w:r>
      <w:r w:rsidR="00093CFA">
        <w:rPr>
          <w:rFonts w:asciiTheme="minorHAnsi" w:hAnsiTheme="minorHAnsi"/>
          <w:sz w:val="20"/>
          <w:szCs w:val="22"/>
        </w:rPr>
        <w:t xml:space="preserve"> </w:t>
      </w:r>
    </w:p>
    <w:p w:rsidR="00093CFA" w:rsidRDefault="00093CFA" w:rsidP="00272183">
      <w:pPr>
        <w:jc w:val="both"/>
        <w:rPr>
          <w:rFonts w:asciiTheme="minorHAnsi" w:hAnsiTheme="minorHAnsi"/>
          <w:sz w:val="20"/>
          <w:szCs w:val="22"/>
        </w:rPr>
      </w:pPr>
    </w:p>
    <w:p w:rsidR="006D6CC0" w:rsidRDefault="006D6CC0" w:rsidP="0039187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63A8B" w:rsidRDefault="00D63A8B" w:rsidP="0039187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91879" w:rsidRPr="00391879" w:rsidRDefault="006350DE" w:rsidP="0039187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-</w:t>
      </w:r>
      <w:r w:rsidR="00391879" w:rsidRPr="00391879">
        <w:rPr>
          <w:rFonts w:ascii="Arial" w:hAnsi="Arial" w:cs="Arial"/>
          <w:b/>
          <w:color w:val="000000"/>
          <w:sz w:val="22"/>
          <w:szCs w:val="22"/>
        </w:rPr>
        <w:t xml:space="preserve">VIVIAMO LA QUARESIMA </w:t>
      </w:r>
    </w:p>
    <w:p w:rsidR="00391879" w:rsidRPr="00391879" w:rsidRDefault="0047270E" w:rsidP="003918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“</w:t>
      </w:r>
      <w:r w:rsidR="00391879" w:rsidRPr="00391879">
        <w:rPr>
          <w:rFonts w:asciiTheme="minorHAnsi" w:hAnsiTheme="minorHAnsi" w:cs="Tahoma"/>
          <w:color w:val="000000"/>
          <w:sz w:val="20"/>
          <w:szCs w:val="20"/>
        </w:rPr>
        <w:t>Cari fratelli e sorelle, questo tempo di Quaresima trovi la Chiesa intera disposta e sollecita nel testimoniare a quanti vivono nella miseria materiale, morale e spirituale il messaggio evangelico, che si riassume nell’annuncio dell’amore del Padre misericordioso, pronto ad abbracciare in Cristo ogni persona. Potremo farlo nella misura in cui saremo conformati a Cristo, che si è fatto povero e ci ha arricchiti con la sua povertà. La Quaresima è un tempo adatto per la spogliazione; e ci farà bene domandarci di quali cose possiamo privarci al fine di aiutare e arricchire altri con la nostra povertà. Non dimentichiamo che la vera povertà duole: non sarebbe valida una spogliazione senza questa dimensione penitenziale. Diffido dell’elemosina che non costa e che non duole.</w:t>
      </w:r>
      <w:r w:rsidR="00391879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391879" w:rsidRPr="00391879">
        <w:rPr>
          <w:rFonts w:asciiTheme="minorHAnsi" w:hAnsiTheme="minorHAnsi" w:cs="Tahoma"/>
          <w:color w:val="000000"/>
          <w:sz w:val="20"/>
          <w:szCs w:val="20"/>
        </w:rPr>
        <w:t>Lo Spirito Santo, grazie al quale «[siamo] come poveri, ma capaci di arricchire molti; come gente che non ha nulla e invece possediamo tutto» (</w:t>
      </w:r>
      <w:r w:rsidR="00391879" w:rsidRPr="00391879">
        <w:rPr>
          <w:rFonts w:asciiTheme="minorHAnsi" w:hAnsiTheme="minorHAnsi" w:cs="Tahoma"/>
          <w:i/>
          <w:iCs/>
          <w:color w:val="000000"/>
          <w:sz w:val="20"/>
          <w:szCs w:val="20"/>
        </w:rPr>
        <w:t>2 Cor</w:t>
      </w:r>
      <w:r w:rsidR="00391879" w:rsidRPr="00391879">
        <w:rPr>
          <w:rStyle w:val="apple-converted-space"/>
          <w:rFonts w:asciiTheme="minorHAnsi" w:hAnsiTheme="minorHAnsi" w:cs="Tahoma"/>
          <w:i/>
          <w:iCs/>
          <w:color w:val="000000"/>
          <w:sz w:val="20"/>
          <w:szCs w:val="20"/>
        </w:rPr>
        <w:t> </w:t>
      </w:r>
      <w:r w:rsidR="00391879" w:rsidRPr="00391879">
        <w:rPr>
          <w:rFonts w:asciiTheme="minorHAnsi" w:hAnsiTheme="minorHAnsi" w:cs="Tahoma"/>
          <w:color w:val="000000"/>
          <w:sz w:val="20"/>
          <w:szCs w:val="20"/>
        </w:rPr>
        <w:t>6,10), sostenga questi nostri propositi e rafforzi in noi l’attenzione e la responsabilità verso la miseria umana, per diventare misericordiosi e operatori di misericordia. Con questo auspicio, assicuro la mia preghiera affinché ogni credente e ogni comunità ecclesiale percorra con frutto l’itinerario quaresimale, e vi chiedo di pregare per me. Che il Signore vi benedica e la Madonna vi custodisca.</w:t>
      </w:r>
    </w:p>
    <w:p w:rsidR="00391879" w:rsidRDefault="00391879" w:rsidP="003918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(papa Francesco)</w:t>
      </w:r>
    </w:p>
    <w:p w:rsidR="00391879" w:rsidRPr="00391879" w:rsidRDefault="00391879" w:rsidP="0039187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Tahoma"/>
          <w:color w:val="000000"/>
          <w:sz w:val="6"/>
          <w:szCs w:val="20"/>
        </w:rPr>
      </w:pPr>
    </w:p>
    <w:p w:rsidR="00093CFA" w:rsidRDefault="00391879" w:rsidP="00272183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Per aiutarci in questo tempo particolarmente significativo dell’anno liturgico in modo che si attui un reale cambiamento e una autentica testimonianza della nostra vita suggerisco queste modalità: </w:t>
      </w:r>
    </w:p>
    <w:p w:rsidR="00391879" w:rsidRPr="0057179C" w:rsidRDefault="00391879" w:rsidP="00391879">
      <w:pPr>
        <w:pStyle w:val="Paragrafoelenco"/>
        <w:numPr>
          <w:ilvl w:val="0"/>
          <w:numId w:val="41"/>
        </w:numPr>
        <w:ind w:left="142" w:hanging="142"/>
        <w:jc w:val="both"/>
        <w:rPr>
          <w:rFonts w:asciiTheme="minorHAnsi" w:hAnsiTheme="minorHAnsi"/>
          <w:sz w:val="20"/>
          <w:szCs w:val="22"/>
          <w:u w:val="single"/>
        </w:rPr>
      </w:pPr>
      <w:r w:rsidRPr="0057179C">
        <w:rPr>
          <w:rFonts w:asciiTheme="minorHAnsi" w:hAnsiTheme="minorHAnsi"/>
          <w:sz w:val="20"/>
          <w:szCs w:val="22"/>
          <w:u w:val="single"/>
        </w:rPr>
        <w:t xml:space="preserve">L’ascolto della parola di Dio : </w:t>
      </w:r>
    </w:p>
    <w:p w:rsidR="00391879" w:rsidRDefault="00391879" w:rsidP="00391879">
      <w:pPr>
        <w:pStyle w:val="Paragrafoelenco"/>
        <w:numPr>
          <w:ilvl w:val="0"/>
          <w:numId w:val="42"/>
        </w:numPr>
        <w:ind w:left="709" w:hanging="207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Ogni giorno alla Santa Messa con un breve pensiero di meditazione.</w:t>
      </w:r>
    </w:p>
    <w:p w:rsidR="00391879" w:rsidRDefault="00391879" w:rsidP="00391879">
      <w:pPr>
        <w:pStyle w:val="Paragrafoelenco"/>
        <w:numPr>
          <w:ilvl w:val="0"/>
          <w:numId w:val="42"/>
        </w:numPr>
        <w:ind w:left="709" w:hanging="207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Al Venerdì con la predicazione del quaresimale e la benedizione con la reliquia della S. Croce.</w:t>
      </w:r>
    </w:p>
    <w:p w:rsidR="0057179C" w:rsidRDefault="0057179C" w:rsidP="00391879">
      <w:pPr>
        <w:pStyle w:val="Paragrafoelenco"/>
        <w:numPr>
          <w:ilvl w:val="0"/>
          <w:numId w:val="42"/>
        </w:numPr>
        <w:ind w:left="709" w:hanging="207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Al Martedì in collegamento con l’Arcivescovo </w:t>
      </w:r>
      <w:r w:rsidR="00B231C4">
        <w:rPr>
          <w:rFonts w:asciiTheme="minorHAnsi" w:hAnsiTheme="minorHAnsi"/>
          <w:sz w:val="20"/>
          <w:szCs w:val="22"/>
        </w:rPr>
        <w:t xml:space="preserve">Via Crucis Diocesana </w:t>
      </w:r>
    </w:p>
    <w:p w:rsidR="00391879" w:rsidRDefault="00391879" w:rsidP="00391879">
      <w:pPr>
        <w:pStyle w:val="Paragrafoelenco"/>
        <w:numPr>
          <w:ilvl w:val="0"/>
          <w:numId w:val="41"/>
        </w:numPr>
        <w:ind w:left="142" w:hanging="142"/>
        <w:jc w:val="both"/>
        <w:rPr>
          <w:rFonts w:asciiTheme="minorHAnsi" w:hAnsiTheme="minorHAnsi"/>
          <w:sz w:val="20"/>
          <w:szCs w:val="22"/>
        </w:rPr>
      </w:pPr>
      <w:r w:rsidRPr="0057179C">
        <w:rPr>
          <w:rFonts w:asciiTheme="minorHAnsi" w:hAnsiTheme="minorHAnsi"/>
          <w:sz w:val="20"/>
          <w:szCs w:val="22"/>
          <w:u w:val="single"/>
        </w:rPr>
        <w:t>Proposta di incontri e testimonianze,</w:t>
      </w:r>
      <w:r>
        <w:rPr>
          <w:rFonts w:asciiTheme="minorHAnsi" w:hAnsiTheme="minorHAnsi"/>
          <w:sz w:val="20"/>
          <w:szCs w:val="22"/>
        </w:rPr>
        <w:t xml:space="preserve"> quale metodo più semplice per imparare che cosa significa vivere la nostra esistenza alla luce della novità e del cambiamento che porta alla resurrezione di Cristo</w:t>
      </w:r>
      <w:r w:rsidR="009032A8">
        <w:rPr>
          <w:rFonts w:asciiTheme="minorHAnsi" w:hAnsiTheme="minorHAnsi"/>
          <w:sz w:val="20"/>
          <w:szCs w:val="22"/>
        </w:rPr>
        <w:t xml:space="preserve">. </w:t>
      </w:r>
    </w:p>
    <w:p w:rsidR="009032A8" w:rsidRPr="0057179C" w:rsidRDefault="009032A8" w:rsidP="00391879">
      <w:pPr>
        <w:pStyle w:val="Paragrafoelenco"/>
        <w:numPr>
          <w:ilvl w:val="0"/>
          <w:numId w:val="41"/>
        </w:numPr>
        <w:ind w:left="142" w:hanging="142"/>
        <w:jc w:val="both"/>
        <w:rPr>
          <w:rFonts w:asciiTheme="minorHAnsi" w:hAnsiTheme="minorHAnsi"/>
          <w:sz w:val="20"/>
          <w:szCs w:val="22"/>
          <w:u w:val="single"/>
        </w:rPr>
      </w:pPr>
      <w:r w:rsidRPr="0057179C">
        <w:rPr>
          <w:rFonts w:asciiTheme="minorHAnsi" w:hAnsiTheme="minorHAnsi"/>
          <w:sz w:val="20"/>
          <w:szCs w:val="22"/>
          <w:u w:val="single"/>
        </w:rPr>
        <w:t xml:space="preserve">La preghiera, in particolare </w:t>
      </w:r>
    </w:p>
    <w:p w:rsidR="009032A8" w:rsidRDefault="009032A8" w:rsidP="009032A8">
      <w:pPr>
        <w:pStyle w:val="Paragrafoelenco"/>
        <w:numPr>
          <w:ilvl w:val="0"/>
          <w:numId w:val="43"/>
        </w:numPr>
        <w:ind w:left="709" w:hanging="283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La Via Crucis al Venerdì </w:t>
      </w:r>
    </w:p>
    <w:p w:rsidR="009032A8" w:rsidRDefault="009032A8" w:rsidP="009032A8">
      <w:pPr>
        <w:pStyle w:val="Paragrafoelenco"/>
        <w:numPr>
          <w:ilvl w:val="0"/>
          <w:numId w:val="43"/>
        </w:numPr>
        <w:ind w:left="709" w:hanging="283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La preghiera in famiglia, usando liberamente della scheda a disposizione ogni Domenica </w:t>
      </w:r>
    </w:p>
    <w:p w:rsidR="009032A8" w:rsidRDefault="009032A8" w:rsidP="009032A8">
      <w:pPr>
        <w:pStyle w:val="Paragrafoelenco"/>
        <w:numPr>
          <w:ilvl w:val="0"/>
          <w:numId w:val="44"/>
        </w:numPr>
        <w:ind w:left="142" w:hanging="142"/>
        <w:jc w:val="both"/>
        <w:rPr>
          <w:rFonts w:asciiTheme="minorHAnsi" w:hAnsiTheme="minorHAnsi"/>
          <w:sz w:val="20"/>
          <w:szCs w:val="22"/>
        </w:rPr>
      </w:pPr>
      <w:r w:rsidRPr="0057179C">
        <w:rPr>
          <w:rFonts w:asciiTheme="minorHAnsi" w:hAnsiTheme="minorHAnsi"/>
          <w:sz w:val="20"/>
          <w:szCs w:val="22"/>
          <w:u w:val="single"/>
        </w:rPr>
        <w:t>Il digiuno:</w:t>
      </w:r>
      <w:r>
        <w:rPr>
          <w:rFonts w:asciiTheme="minorHAnsi" w:hAnsiTheme="minorHAnsi"/>
          <w:sz w:val="20"/>
          <w:szCs w:val="22"/>
        </w:rPr>
        <w:t xml:space="preserve"> appartiene alla tradizione ch</w:t>
      </w:r>
      <w:r w:rsidR="0047270E">
        <w:rPr>
          <w:rFonts w:asciiTheme="minorHAnsi" w:hAnsiTheme="minorHAnsi"/>
          <w:sz w:val="20"/>
          <w:szCs w:val="22"/>
        </w:rPr>
        <w:t>e in quaresima c</w:t>
      </w:r>
      <w:r>
        <w:rPr>
          <w:rFonts w:asciiTheme="minorHAnsi" w:hAnsiTheme="minorHAnsi"/>
          <w:sz w:val="20"/>
          <w:szCs w:val="22"/>
        </w:rPr>
        <w:t xml:space="preserve">i sia una libera rinuncia di qualche bene di cui lecitamente si può disporre, come segno di dedizione a Dio ed disponibilità ai fratelli. In particolare ricordo che tutti i venerdì di quaresima sono di magro e che il primo venerdì e il Venerdì Santo sono di digiuno per tutti i maggiorenni fino al 60° anno iniziato. </w:t>
      </w:r>
    </w:p>
    <w:p w:rsidR="009032A8" w:rsidRDefault="009032A8" w:rsidP="009032A8">
      <w:pPr>
        <w:pStyle w:val="Paragrafoelenco"/>
        <w:numPr>
          <w:ilvl w:val="0"/>
          <w:numId w:val="44"/>
        </w:numPr>
        <w:ind w:left="142" w:hanging="142"/>
        <w:jc w:val="both"/>
        <w:rPr>
          <w:rFonts w:asciiTheme="minorHAnsi" w:hAnsiTheme="minorHAnsi"/>
          <w:sz w:val="20"/>
          <w:szCs w:val="22"/>
        </w:rPr>
      </w:pPr>
      <w:r w:rsidRPr="0057179C">
        <w:rPr>
          <w:rFonts w:asciiTheme="minorHAnsi" w:hAnsiTheme="minorHAnsi"/>
          <w:sz w:val="20"/>
          <w:szCs w:val="22"/>
          <w:u w:val="single"/>
        </w:rPr>
        <w:t>La carità</w:t>
      </w:r>
      <w:r w:rsidR="0057179C">
        <w:rPr>
          <w:rFonts w:asciiTheme="minorHAnsi" w:hAnsiTheme="minorHAnsi"/>
          <w:sz w:val="20"/>
          <w:szCs w:val="22"/>
          <w:u w:val="single"/>
        </w:rPr>
        <w:t>:</w:t>
      </w:r>
      <w:r>
        <w:rPr>
          <w:rFonts w:asciiTheme="minorHAnsi" w:hAnsiTheme="minorHAnsi"/>
          <w:sz w:val="20"/>
          <w:szCs w:val="22"/>
        </w:rPr>
        <w:t xml:space="preserve"> nelle molteplici forme di aiuto al bisogno di tutti, in </w:t>
      </w:r>
      <w:r w:rsidR="00B23C5A">
        <w:rPr>
          <w:rFonts w:asciiTheme="minorHAnsi" w:hAnsiTheme="minorHAnsi"/>
          <w:sz w:val="20"/>
          <w:szCs w:val="22"/>
        </w:rPr>
        <w:t>particolare</w:t>
      </w:r>
      <w:r>
        <w:rPr>
          <w:rFonts w:asciiTheme="minorHAnsi" w:hAnsiTheme="minorHAnsi"/>
          <w:sz w:val="20"/>
          <w:szCs w:val="22"/>
        </w:rPr>
        <w:t xml:space="preserve">:   </w:t>
      </w:r>
    </w:p>
    <w:p w:rsidR="009032A8" w:rsidRDefault="00E956FD" w:rsidP="009032A8">
      <w:pPr>
        <w:pStyle w:val="Paragrafoelenco"/>
        <w:numPr>
          <w:ilvl w:val="0"/>
          <w:numId w:val="45"/>
        </w:numPr>
        <w:ind w:left="709" w:hanging="283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Con le offerte che nascono dalla penitenza quaresimale e che porteremo in chiesa il Venerdì Santo</w:t>
      </w:r>
      <w:r w:rsidR="0047270E">
        <w:rPr>
          <w:rFonts w:asciiTheme="minorHAnsi" w:hAnsiTheme="minorHAnsi"/>
          <w:sz w:val="20"/>
          <w:szCs w:val="22"/>
        </w:rPr>
        <w:t>,</w:t>
      </w:r>
      <w:r w:rsidR="00B23C5A">
        <w:rPr>
          <w:rFonts w:asciiTheme="minorHAnsi" w:hAnsiTheme="minorHAnsi"/>
          <w:sz w:val="20"/>
          <w:szCs w:val="22"/>
        </w:rPr>
        <w:t xml:space="preserve"> destinate alla Caritas Parrocchiale e alle</w:t>
      </w:r>
      <w:r>
        <w:rPr>
          <w:rFonts w:asciiTheme="minorHAnsi" w:hAnsiTheme="minorHAnsi"/>
          <w:sz w:val="20"/>
          <w:szCs w:val="22"/>
        </w:rPr>
        <w:t xml:space="preserve"> opere missionarie della Diocesi. </w:t>
      </w:r>
    </w:p>
    <w:p w:rsidR="009032A8" w:rsidRDefault="009032A8" w:rsidP="009032A8">
      <w:pPr>
        <w:pStyle w:val="Paragrafoelenco"/>
        <w:numPr>
          <w:ilvl w:val="0"/>
          <w:numId w:val="45"/>
        </w:numPr>
        <w:ind w:left="709" w:hanging="283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La </w:t>
      </w:r>
      <w:r w:rsidR="00E956FD">
        <w:rPr>
          <w:rFonts w:asciiTheme="minorHAnsi" w:hAnsiTheme="minorHAnsi"/>
          <w:sz w:val="20"/>
          <w:szCs w:val="22"/>
        </w:rPr>
        <w:t xml:space="preserve">raccolta di alimenti a favore delle famiglie bisognose della comunità. </w:t>
      </w:r>
    </w:p>
    <w:p w:rsidR="00272183" w:rsidRDefault="00D63A8B" w:rsidP="00E956FD">
      <w:pPr>
        <w:pStyle w:val="Paragrafoelenco"/>
        <w:ind w:left="142"/>
        <w:jc w:val="both"/>
        <w:rPr>
          <w:rFonts w:asciiTheme="minorHAnsi" w:hAnsiTheme="minorHAnsi"/>
          <w:sz w:val="20"/>
          <w:szCs w:val="22"/>
        </w:rPr>
      </w:pPr>
      <w:r>
        <w:rPr>
          <w:rFonts w:ascii="Arial" w:hAnsi="Arial" w:cs="Arial"/>
          <w:b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4438650" cy="0"/>
                <wp:effectExtent l="57150" t="57150" r="57150" b="57150"/>
                <wp:wrapNone/>
                <wp:docPr id="4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1" o:spid="_x0000_s1026" type="#_x0000_t32" style="position:absolute;margin-left:-2.25pt;margin-top:3.75pt;width:349.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">
                <v:stroke startarrow="diamond" endarrow="diamond"/>
              </v:shape>
            </w:pict>
          </mc:Fallback>
        </mc:AlternateContent>
      </w:r>
    </w:p>
    <w:p w:rsidR="00E956FD" w:rsidRDefault="00E956FD" w:rsidP="00E956F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91879" w:rsidRDefault="00E956FD" w:rsidP="00E956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LA SANTA MESSA QUOTIDIANA</w:t>
      </w:r>
    </w:p>
    <w:p w:rsidR="00AA4D89" w:rsidRPr="0057179C" w:rsidRDefault="00E956FD" w:rsidP="00E956FD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57179C">
        <w:rPr>
          <w:rFonts w:asciiTheme="minorHAnsi" w:hAnsiTheme="minorHAnsi" w:cs="Arial"/>
          <w:b/>
          <w:sz w:val="20"/>
          <w:szCs w:val="20"/>
        </w:rPr>
        <w:t xml:space="preserve">Accogliendo i ripetuti inviti dell’Arcivescovo, propongo il gesto della S. Messa quotidiana come impegno quaresimale per tutti: oltre alla S. Messa celebrata all’orario consueto delle ore 18.00, </w:t>
      </w:r>
      <w:r w:rsidR="00CD12EB" w:rsidRPr="0057179C">
        <w:rPr>
          <w:rFonts w:asciiTheme="minorHAnsi" w:hAnsiTheme="minorHAnsi" w:cs="Arial"/>
          <w:b/>
          <w:sz w:val="20"/>
          <w:szCs w:val="20"/>
        </w:rPr>
        <w:t xml:space="preserve">vorrei che si possa iniziare la giornata con l’Eucarestia </w:t>
      </w:r>
      <w:r w:rsidRPr="0057179C">
        <w:rPr>
          <w:rFonts w:asciiTheme="minorHAnsi" w:hAnsiTheme="minorHAnsi" w:cs="Arial"/>
          <w:b/>
          <w:sz w:val="20"/>
          <w:szCs w:val="20"/>
        </w:rPr>
        <w:t xml:space="preserve">come segno che aiuta a mettere Dio al centro della vita. </w:t>
      </w:r>
      <w:r w:rsidR="00CD12EB">
        <w:rPr>
          <w:rFonts w:asciiTheme="minorHAnsi" w:hAnsiTheme="minorHAnsi" w:cs="Arial"/>
          <w:b/>
          <w:sz w:val="20"/>
          <w:szCs w:val="20"/>
        </w:rPr>
        <w:t>Perciò, r</w:t>
      </w:r>
      <w:r w:rsidRPr="0057179C">
        <w:rPr>
          <w:rFonts w:asciiTheme="minorHAnsi" w:hAnsiTheme="minorHAnsi" w:cs="Arial"/>
          <w:b/>
          <w:sz w:val="20"/>
          <w:szCs w:val="20"/>
        </w:rPr>
        <w:t>iprendendo l’antica abitudine</w:t>
      </w:r>
      <w:r w:rsidR="00CD12EB">
        <w:rPr>
          <w:rFonts w:asciiTheme="minorHAnsi" w:hAnsiTheme="minorHAnsi" w:cs="Arial"/>
          <w:b/>
          <w:sz w:val="20"/>
          <w:szCs w:val="20"/>
        </w:rPr>
        <w:t xml:space="preserve"> delle nostre parrocchie,</w:t>
      </w:r>
      <w:r w:rsidRPr="0057179C">
        <w:rPr>
          <w:rFonts w:asciiTheme="minorHAnsi" w:hAnsiTheme="minorHAnsi" w:cs="Arial"/>
          <w:b/>
          <w:sz w:val="20"/>
          <w:szCs w:val="20"/>
        </w:rPr>
        <w:t xml:space="preserve"> celebrerò la </w:t>
      </w:r>
      <w:r w:rsidRPr="0057179C">
        <w:rPr>
          <w:rFonts w:asciiTheme="minorHAnsi" w:hAnsiTheme="minorHAnsi" w:cs="Arial"/>
          <w:b/>
          <w:sz w:val="20"/>
          <w:szCs w:val="20"/>
          <w:u w:val="single"/>
        </w:rPr>
        <w:t>S.Messa ogni mattina dal Lunedì al Giovedì per tutto il tempo di Quaresima alle ore 6.30 in parrocchia</w:t>
      </w:r>
      <w:r w:rsidR="0057179C" w:rsidRPr="0057179C">
        <w:rPr>
          <w:rFonts w:asciiTheme="minorHAnsi" w:hAnsiTheme="minorHAnsi" w:cs="Arial"/>
          <w:b/>
          <w:sz w:val="20"/>
          <w:szCs w:val="20"/>
          <w:u w:val="single"/>
        </w:rPr>
        <w:t>.</w:t>
      </w:r>
    </w:p>
    <w:p w:rsidR="00391879" w:rsidRPr="00715556" w:rsidRDefault="00D63A8B" w:rsidP="00272183">
      <w:pPr>
        <w:jc w:val="both"/>
        <w:rPr>
          <w:rFonts w:asciiTheme="minorHAnsi" w:hAnsiTheme="minorHAnsi"/>
          <w:sz w:val="20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52705</wp:posOffset>
                </wp:positionV>
                <wp:extent cx="4657725" cy="0"/>
                <wp:effectExtent l="57150" t="52705" r="57150" b="61595"/>
                <wp:wrapNone/>
                <wp:docPr id="3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margin-left:5.25pt;margin-top:4.15pt;width:366.75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">
                <v:stroke startarrow="diamond" endarrow="diamond"/>
              </v:shape>
            </w:pict>
          </mc:Fallback>
        </mc:AlternateContent>
      </w:r>
    </w:p>
    <w:p w:rsidR="00264ABE" w:rsidRPr="00264ABE" w:rsidRDefault="0057179C" w:rsidP="00264ABE">
      <w:pPr>
        <w:tabs>
          <w:tab w:val="left" w:pos="1260"/>
        </w:tabs>
        <w:jc w:val="center"/>
        <w:rPr>
          <w:rFonts w:ascii="Arial" w:hAnsi="Arial" w:cs="Arial"/>
          <w:b/>
          <w:sz w:val="22"/>
          <w:szCs w:val="20"/>
        </w:rPr>
      </w:pPr>
      <w:r w:rsidRPr="0057179C">
        <w:rPr>
          <w:rFonts w:ascii="Arial" w:hAnsi="Arial" w:cs="Arial"/>
          <w:b/>
          <w:sz w:val="22"/>
          <w:szCs w:val="20"/>
        </w:rPr>
        <w:t>QUARESIMA 201</w:t>
      </w:r>
      <w:r>
        <w:rPr>
          <w:rFonts w:ascii="Arial" w:hAnsi="Arial" w:cs="Arial"/>
          <w:b/>
          <w:sz w:val="22"/>
          <w:szCs w:val="20"/>
        </w:rPr>
        <w:t>4</w:t>
      </w:r>
      <w:r w:rsidRPr="0057179C">
        <w:rPr>
          <w:rFonts w:ascii="Arial" w:hAnsi="Arial" w:cs="Arial"/>
          <w:b/>
          <w:sz w:val="22"/>
          <w:szCs w:val="20"/>
        </w:rPr>
        <w:t xml:space="preserve"> …  per un cammino</w:t>
      </w:r>
    </w:p>
    <w:p w:rsidR="00D50874" w:rsidRDefault="00D50874" w:rsidP="00D50874">
      <w:pPr>
        <w:numPr>
          <w:ilvl w:val="0"/>
          <w:numId w:val="15"/>
        </w:numPr>
        <w:tabs>
          <w:tab w:val="clear" w:pos="1416"/>
          <w:tab w:val="num" w:pos="180"/>
          <w:tab w:val="left" w:pos="1260"/>
        </w:tabs>
        <w:ind w:left="180" w:hanging="180"/>
        <w:rPr>
          <w:rFonts w:ascii="Calibri" w:hAnsi="Calibri" w:cs="Arial"/>
          <w:sz w:val="20"/>
          <w:szCs w:val="20"/>
        </w:rPr>
      </w:pPr>
      <w:r w:rsidRPr="00BC37CB">
        <w:rPr>
          <w:rFonts w:ascii="Calibri" w:hAnsi="Calibri" w:cs="Arial"/>
          <w:b/>
          <w:sz w:val="22"/>
          <w:szCs w:val="20"/>
        </w:rPr>
        <w:t>Domenica</w:t>
      </w:r>
      <w:r w:rsidRPr="00BC37CB">
        <w:rPr>
          <w:rFonts w:ascii="Calibri" w:hAnsi="Calibri" w:cs="Arial"/>
          <w:b/>
          <w:sz w:val="20"/>
          <w:szCs w:val="20"/>
        </w:rPr>
        <w:t xml:space="preserve"> </w:t>
      </w:r>
      <w:r w:rsidRPr="00BC37CB">
        <w:rPr>
          <w:rFonts w:ascii="Calibri" w:hAnsi="Calibri" w:cs="Arial"/>
          <w:sz w:val="20"/>
          <w:szCs w:val="20"/>
        </w:rPr>
        <w:t xml:space="preserve">ore 10.30 </w:t>
      </w:r>
      <w:r>
        <w:rPr>
          <w:rFonts w:ascii="Calibri" w:hAnsi="Calibri" w:cs="Arial"/>
          <w:sz w:val="20"/>
          <w:szCs w:val="20"/>
        </w:rPr>
        <w:t xml:space="preserve">S. Messa delle Famiglie  e pomeriggio in oratorio per tutti ragazzi/e </w:t>
      </w:r>
      <w:r w:rsidRPr="00BC37CB">
        <w:rPr>
          <w:rFonts w:ascii="Calibri" w:hAnsi="Calibri" w:cs="Arial"/>
          <w:sz w:val="20"/>
          <w:szCs w:val="20"/>
        </w:rPr>
        <w:t>gioco organizzato merenda e incontro di preghiera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D50874" w:rsidRPr="001107C5" w:rsidRDefault="00D50874" w:rsidP="00D50874">
      <w:pPr>
        <w:numPr>
          <w:ilvl w:val="0"/>
          <w:numId w:val="15"/>
        </w:numPr>
        <w:tabs>
          <w:tab w:val="clear" w:pos="1416"/>
          <w:tab w:val="num" w:pos="180"/>
          <w:tab w:val="left" w:pos="1260"/>
        </w:tabs>
        <w:ind w:left="180" w:hanging="180"/>
        <w:rPr>
          <w:rFonts w:ascii="Calibri" w:hAnsi="Calibri" w:cs="Arial"/>
          <w:b/>
          <w:sz w:val="20"/>
          <w:szCs w:val="20"/>
        </w:rPr>
      </w:pPr>
      <w:r w:rsidRPr="00BC37CB">
        <w:rPr>
          <w:rFonts w:ascii="Calibri" w:hAnsi="Calibri" w:cs="Arial"/>
          <w:b/>
          <w:sz w:val="22"/>
          <w:szCs w:val="20"/>
        </w:rPr>
        <w:t>Venerdì</w:t>
      </w:r>
      <w:r w:rsidRPr="001107C5">
        <w:rPr>
          <w:rFonts w:ascii="Calibri" w:hAnsi="Calibri" w:cs="Arial"/>
          <w:b/>
          <w:sz w:val="20"/>
          <w:szCs w:val="20"/>
        </w:rPr>
        <w:t>:</w:t>
      </w:r>
      <w:r>
        <w:rPr>
          <w:rFonts w:ascii="Calibri" w:hAnsi="Calibri" w:cs="Arial"/>
          <w:b/>
          <w:sz w:val="22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Via Crucis: ore 15.00 Anziani e pensionati, ore 18.00 per i Ragazzi, ore 20.30 per tutti.</w:t>
      </w:r>
    </w:p>
    <w:p w:rsidR="00264ABE" w:rsidRDefault="00264ABE" w:rsidP="0057179C">
      <w:pPr>
        <w:numPr>
          <w:ilvl w:val="0"/>
          <w:numId w:val="15"/>
        </w:numPr>
        <w:tabs>
          <w:tab w:val="clear" w:pos="1416"/>
          <w:tab w:val="num" w:pos="180"/>
          <w:tab w:val="left" w:pos="1260"/>
        </w:tabs>
        <w:ind w:left="180" w:hanging="180"/>
        <w:rPr>
          <w:rFonts w:ascii="Calibri" w:hAnsi="Calibri" w:cs="Arial"/>
          <w:b/>
          <w:sz w:val="22"/>
          <w:szCs w:val="22"/>
        </w:rPr>
      </w:pPr>
      <w:r w:rsidRPr="00264ABE">
        <w:rPr>
          <w:rFonts w:ascii="Calibri" w:hAnsi="Calibri" w:cs="Arial"/>
          <w:b/>
          <w:sz w:val="22"/>
          <w:szCs w:val="22"/>
        </w:rPr>
        <w:t>Incontri e testimonianze</w:t>
      </w:r>
      <w:r w:rsidR="00D50874">
        <w:rPr>
          <w:rFonts w:ascii="Calibri" w:hAnsi="Calibri" w:cs="Arial"/>
          <w:b/>
          <w:sz w:val="22"/>
          <w:szCs w:val="22"/>
        </w:rPr>
        <w:t>: “Il campo è il mondo “</w:t>
      </w:r>
    </w:p>
    <w:p w:rsidR="00264ABE" w:rsidRDefault="00264ABE" w:rsidP="00264ABE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 xml:space="preserve">- </w:t>
      </w:r>
      <w:r w:rsidR="00D50874">
        <w:rPr>
          <w:rFonts w:ascii="Calibri" w:hAnsi="Calibri" w:cs="Arial"/>
          <w:b/>
          <w:sz w:val="22"/>
          <w:szCs w:val="22"/>
        </w:rPr>
        <w:t>M</w:t>
      </w:r>
      <w:r>
        <w:rPr>
          <w:rFonts w:ascii="Calibri" w:hAnsi="Calibri" w:cs="Arial"/>
          <w:b/>
          <w:sz w:val="22"/>
          <w:szCs w:val="22"/>
        </w:rPr>
        <w:t>ercoledì 12 marzo: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264ABE">
        <w:rPr>
          <w:rFonts w:ascii="Calibri" w:hAnsi="Calibri" w:cs="Arial"/>
          <w:sz w:val="20"/>
          <w:szCs w:val="20"/>
        </w:rPr>
        <w:t>“la fede nasce dall’incontro con il Dio vivente...</w:t>
      </w:r>
      <w:r>
        <w:rPr>
          <w:rFonts w:ascii="Calibri" w:hAnsi="Calibri" w:cs="Arial"/>
          <w:sz w:val="20"/>
          <w:szCs w:val="20"/>
        </w:rPr>
        <w:t>”</w:t>
      </w:r>
      <w:r w:rsidR="00D50874">
        <w:rPr>
          <w:rFonts w:ascii="Calibri" w:hAnsi="Calibri" w:cs="Arial"/>
          <w:sz w:val="20"/>
          <w:szCs w:val="20"/>
        </w:rPr>
        <w:t xml:space="preserve">: con Don Ottavio </w:t>
      </w:r>
    </w:p>
    <w:p w:rsidR="00264ABE" w:rsidRDefault="00264ABE" w:rsidP="00264ABE">
      <w:pPr>
        <w:tabs>
          <w:tab w:val="left" w:pos="1260"/>
        </w:tabs>
        <w:ind w:left="180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b/>
          <w:sz w:val="22"/>
          <w:szCs w:val="22"/>
        </w:rPr>
        <w:t>-</w:t>
      </w:r>
      <w:r>
        <w:rPr>
          <w:rFonts w:ascii="Calibri" w:hAnsi="Calibri" w:cs="Arial"/>
          <w:sz w:val="20"/>
          <w:szCs w:val="20"/>
        </w:rPr>
        <w:t xml:space="preserve"> </w:t>
      </w:r>
      <w:r w:rsidR="00D50874">
        <w:rPr>
          <w:rFonts w:ascii="Calibri" w:hAnsi="Calibri" w:cs="Arial"/>
          <w:b/>
          <w:sz w:val="22"/>
          <w:szCs w:val="22"/>
        </w:rPr>
        <w:t>M</w:t>
      </w:r>
      <w:r w:rsidRPr="00264ABE">
        <w:rPr>
          <w:rFonts w:ascii="Calibri" w:hAnsi="Calibri" w:cs="Arial"/>
          <w:b/>
          <w:sz w:val="22"/>
          <w:szCs w:val="22"/>
        </w:rPr>
        <w:t>ercoledì 19  marzo</w:t>
      </w:r>
      <w:r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sz w:val="20"/>
          <w:szCs w:val="22"/>
        </w:rPr>
        <w:t xml:space="preserve"> “</w:t>
      </w:r>
      <w:r w:rsidR="00D50874">
        <w:rPr>
          <w:rFonts w:ascii="Calibri" w:hAnsi="Calibri" w:cs="Arial"/>
          <w:sz w:val="20"/>
          <w:szCs w:val="22"/>
        </w:rPr>
        <w:t>la missione nasce proprio da questo fascino divino da questo stupore dell’incontro”:</w:t>
      </w:r>
      <w:r w:rsidR="00D50874">
        <w:rPr>
          <w:rFonts w:ascii="Calibri" w:hAnsi="Calibri" w:cs="Arial"/>
          <w:sz w:val="20"/>
          <w:szCs w:val="20"/>
        </w:rPr>
        <w:t>con Don Ottavio</w:t>
      </w:r>
    </w:p>
    <w:p w:rsidR="00D50874" w:rsidRDefault="00D50874" w:rsidP="00264ABE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0"/>
        </w:rPr>
        <w:t>Venerdì 28 marzo:</w:t>
      </w:r>
      <w:r>
        <w:rPr>
          <w:rFonts w:ascii="Calibri" w:hAnsi="Calibri" w:cs="Arial"/>
          <w:szCs w:val="20"/>
        </w:rPr>
        <w:t xml:space="preserve"> </w:t>
      </w:r>
      <w:r w:rsidRPr="00D50874">
        <w:rPr>
          <w:rFonts w:ascii="Calibri" w:hAnsi="Calibri" w:cs="Arial"/>
          <w:sz w:val="20"/>
          <w:szCs w:val="20"/>
        </w:rPr>
        <w:t xml:space="preserve">film </w:t>
      </w:r>
      <w:r>
        <w:rPr>
          <w:rFonts w:ascii="Calibri" w:hAnsi="Calibri" w:cs="Arial"/>
          <w:sz w:val="20"/>
          <w:szCs w:val="20"/>
        </w:rPr>
        <w:t xml:space="preserve">: Hannah Arendt.  </w:t>
      </w:r>
    </w:p>
    <w:p w:rsidR="00D50874" w:rsidRDefault="00D50874" w:rsidP="00264ABE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0"/>
        </w:rPr>
        <w:t>Mercoledì 2 aprile:</w:t>
      </w:r>
      <w:r>
        <w:rPr>
          <w:rFonts w:ascii="Calibri" w:hAnsi="Calibri" w:cs="Arial"/>
          <w:sz w:val="20"/>
          <w:szCs w:val="20"/>
        </w:rPr>
        <w:t xml:space="preserve"> Papa Giovanni XXIII e Papa Giovanni Paolo II :</w:t>
      </w:r>
      <w:r w:rsidRPr="00D50874">
        <w:rPr>
          <w:rFonts w:ascii="Calibri" w:hAnsi="Calibri" w:cs="Arial"/>
          <w:b/>
          <w:sz w:val="20"/>
          <w:szCs w:val="20"/>
        </w:rPr>
        <w:t xml:space="preserve"> </w:t>
      </w:r>
      <w:r w:rsidRPr="00D50874">
        <w:rPr>
          <w:rFonts w:ascii="Calibri" w:hAnsi="Calibri" w:cs="Arial"/>
          <w:sz w:val="20"/>
          <w:szCs w:val="20"/>
        </w:rPr>
        <w:t>con Luigi Geninazzi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D50874">
        <w:rPr>
          <w:rFonts w:ascii="Calibri" w:hAnsi="Calibri" w:cs="Arial"/>
          <w:sz w:val="20"/>
          <w:szCs w:val="20"/>
        </w:rPr>
        <w:t xml:space="preserve">Giornalista </w:t>
      </w:r>
    </w:p>
    <w:p w:rsidR="00D50874" w:rsidRDefault="00D50874" w:rsidP="00264ABE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-</w:t>
      </w:r>
      <w:r>
        <w:rPr>
          <w:rFonts w:ascii="Calibri" w:hAnsi="Calibri" w:cs="Arial"/>
          <w:b/>
          <w:sz w:val="22"/>
          <w:szCs w:val="20"/>
        </w:rPr>
        <w:t>Mercoledì 9 Aprile:</w:t>
      </w:r>
      <w:r>
        <w:rPr>
          <w:rFonts w:ascii="Calibri" w:hAnsi="Calibri" w:cs="Arial"/>
          <w:sz w:val="20"/>
          <w:szCs w:val="20"/>
        </w:rPr>
        <w:t xml:space="preserve"> “missione, vodka e rosario”, sedici anni in Siberia:</w:t>
      </w:r>
    </w:p>
    <w:p w:rsidR="0057179C" w:rsidRPr="00D50874" w:rsidRDefault="00D50874" w:rsidP="00D50874">
      <w:pPr>
        <w:tabs>
          <w:tab w:val="left" w:pos="1260"/>
        </w:tabs>
        <w:ind w:left="18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con Don Ubaldo Orlandelli, missionario della Fraternità Sacerdotale di S. Carlo Borromeo .  </w:t>
      </w:r>
    </w:p>
    <w:p w:rsidR="009413BD" w:rsidRPr="00D50874" w:rsidRDefault="00D63A8B" w:rsidP="00D50874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107315</wp:posOffset>
                </wp:positionV>
                <wp:extent cx="4657725" cy="0"/>
                <wp:effectExtent l="57150" t="59690" r="57150" b="54610"/>
                <wp:wrapNone/>
                <wp:docPr id="2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32" style="position:absolute;margin-left:12pt;margin-top:8.45pt;width:366.75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">
                <v:stroke startarrow="diamond" endarrow="diamond"/>
              </v:shape>
            </w:pict>
          </mc:Fallback>
        </mc:AlternateContent>
      </w:r>
    </w:p>
    <w:p w:rsidR="00B23C5A" w:rsidRDefault="00B23C5A" w:rsidP="00D50874">
      <w:pPr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>QUARESIMA DI CARITA’</w:t>
      </w:r>
    </w:p>
    <w:p w:rsidR="00B23C5A" w:rsidRPr="00B23C5A" w:rsidRDefault="00B23C5A" w:rsidP="00B23C5A">
      <w:pPr>
        <w:jc w:val="both"/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</w:pPr>
      <w:r w:rsidRPr="00B23C5A"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  <w:t xml:space="preserve">Da Domenica 16 Marzo e per tutte le domeniche di quaresima saranno raccolti generi alimentari per la Caritas Parrocchiale in aiuto alle famiglie bisognose della comunità. Tale proposta è rivolta anche ai ragazzi all’appuntamento del catechismo e dell’oratorio. </w:t>
      </w:r>
    </w:p>
    <w:p w:rsidR="00B23C5A" w:rsidRPr="00B23C5A" w:rsidRDefault="00B23C5A" w:rsidP="00B23C5A">
      <w:pPr>
        <w:jc w:val="both"/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</w:pPr>
      <w:r w:rsidRPr="00B23C5A"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  <w:t>In particolare raccoglieremo da:</w:t>
      </w:r>
    </w:p>
    <w:p w:rsidR="00B23C5A" w:rsidRPr="00B23C5A" w:rsidRDefault="00B23C5A" w:rsidP="00B23C5A">
      <w:pPr>
        <w:jc w:val="both"/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</w:pPr>
      <w:r w:rsidRPr="00B23C5A"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  <w:t>Domenica 16/03 PASTA E RISO.</w:t>
      </w:r>
    </w:p>
    <w:p w:rsidR="00B23C5A" w:rsidRPr="00B23C5A" w:rsidRDefault="00B23C5A" w:rsidP="00B23C5A">
      <w:pPr>
        <w:jc w:val="both"/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</w:pPr>
      <w:r w:rsidRPr="00B23C5A"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  <w:t>Domenica 23/03 OLIO, ZUCCHERO, SALE.</w:t>
      </w:r>
    </w:p>
    <w:p w:rsidR="00B23C5A" w:rsidRPr="00B23C5A" w:rsidRDefault="00B23C5A" w:rsidP="00B23C5A">
      <w:pPr>
        <w:jc w:val="both"/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</w:pPr>
      <w:r w:rsidRPr="00B23C5A"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  <w:t>Domenica 30/03 SCATOLAME E LEGUMI.</w:t>
      </w:r>
    </w:p>
    <w:p w:rsidR="00B23C5A" w:rsidRPr="00B23C5A" w:rsidRDefault="00B23C5A" w:rsidP="00B23C5A">
      <w:pPr>
        <w:jc w:val="both"/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</w:pPr>
      <w:r w:rsidRPr="00B23C5A">
        <w:rPr>
          <w:rFonts w:asciiTheme="minorHAnsi" w:hAnsiTheme="minorHAnsi" w:cs="Arial"/>
          <w:color w:val="000000"/>
          <w:sz w:val="21"/>
          <w:szCs w:val="21"/>
          <w:bdr w:val="none" w:sz="0" w:space="0" w:color="auto" w:frame="1"/>
        </w:rPr>
        <w:t>Domenica 06/04 PRODOTTI PER LA CASA E IGENE PERSONALE.</w:t>
      </w:r>
    </w:p>
    <w:p w:rsidR="00B23C5A" w:rsidRPr="00B23C5A" w:rsidRDefault="00B23C5A" w:rsidP="00B23C5A">
      <w:pPr>
        <w:jc w:val="both"/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="Arial"/>
          <w:color w:val="000000"/>
          <w:sz w:val="20"/>
          <w:szCs w:val="20"/>
          <w:bdr w:val="none" w:sz="0" w:space="0" w:color="auto" w:frame="1"/>
        </w:rPr>
        <w:t xml:space="preserve">  </w:t>
      </w:r>
    </w:p>
    <w:p w:rsidR="00B23C5A" w:rsidRDefault="00D63A8B" w:rsidP="00D50874">
      <w:pPr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43815</wp:posOffset>
                </wp:positionV>
                <wp:extent cx="4657725" cy="0"/>
                <wp:effectExtent l="57150" t="53340" r="57150" b="60960"/>
                <wp:wrapNone/>
                <wp:docPr id="1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32" style="position:absolute;margin-left:5.25pt;margin-top:3.45pt;width:366.7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">
                <v:stroke startarrow="diamond" endarrow="diamond"/>
              </v:shape>
            </w:pict>
          </mc:Fallback>
        </mc:AlternateContent>
      </w:r>
    </w:p>
    <w:p w:rsidR="00B231C4" w:rsidRPr="00D50874" w:rsidRDefault="0008412D" w:rsidP="00D50874">
      <w:pPr>
        <w:jc w:val="center"/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</w:pPr>
      <w:r w:rsidRPr="00157A82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PROMEMORIA </w:t>
      </w:r>
      <w:r w:rsidRPr="00157A82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523C7A" w:rsidRPr="00D50874" w:rsidRDefault="00523C7A" w:rsidP="00B23C5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 xml:space="preserve">Domenica </w:t>
      </w:r>
      <w:r w:rsidR="00127FC2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>23</w:t>
      </w:r>
      <w:r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 xml:space="preserve"> Marzo </w:t>
      </w:r>
      <w:r>
        <w:rPr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Pellegrinaggio Quaresimale all’Abbazia di S. Colombano Bobbio (PC) e Castell’Arquato </w:t>
      </w:r>
    </w:p>
    <w:p w:rsidR="00D50874" w:rsidRPr="00754740" w:rsidRDefault="00D50874" w:rsidP="00B23C5A">
      <w:pPr>
        <w:pStyle w:val="Paragrafoelenco"/>
        <w:numPr>
          <w:ilvl w:val="0"/>
          <w:numId w:val="31"/>
        </w:numPr>
        <w:ind w:left="142" w:hanging="142"/>
        <w:rPr>
          <w:rFonts w:asciiTheme="minorHAnsi" w:hAnsiTheme="minorHAnsi" w:cs="Arial"/>
          <w:b/>
          <w:i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b/>
          <w:sz w:val="22"/>
          <w:szCs w:val="20"/>
        </w:rPr>
        <w:t xml:space="preserve">Martedì  1 Aprile : </w:t>
      </w:r>
      <w:r>
        <w:rPr>
          <w:rFonts w:ascii="Calibri" w:hAnsi="Calibri" w:cs="Arial"/>
          <w:sz w:val="20"/>
          <w:szCs w:val="20"/>
        </w:rPr>
        <w:t>alle ore 21.00: Via Crucis in Duomo Con L’Arcivescovo</w:t>
      </w:r>
    </w:p>
    <w:p w:rsidR="00D50874" w:rsidRPr="002C69FB" w:rsidRDefault="00D50874" w:rsidP="00D50874">
      <w:pPr>
        <w:pStyle w:val="Paragrafoelenco"/>
        <w:ind w:left="142"/>
        <w:rPr>
          <w:rFonts w:asciiTheme="minorHAnsi" w:hAnsiTheme="minorHAnsi" w:cs="Arial"/>
          <w:b/>
          <w:i/>
          <w:color w:val="000000"/>
          <w:sz w:val="22"/>
          <w:szCs w:val="22"/>
          <w:bdr w:val="none" w:sz="0" w:space="0" w:color="auto" w:frame="1"/>
        </w:rPr>
      </w:pPr>
    </w:p>
    <w:p w:rsidR="00B86C83" w:rsidRPr="00B86C83" w:rsidRDefault="00B86C83" w:rsidP="00741A81">
      <w:pPr>
        <w:rPr>
          <w:b/>
          <w:sz w:val="22"/>
        </w:rPr>
      </w:pPr>
    </w:p>
    <w:sectPr w:rsidR="00B86C83" w:rsidRPr="00B86C83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8.75pt;height:168.75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5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2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7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1"/>
  </w:num>
  <w:num w:numId="4">
    <w:abstractNumId w:val="23"/>
  </w:num>
  <w:num w:numId="5">
    <w:abstractNumId w:val="31"/>
  </w:num>
  <w:num w:numId="6">
    <w:abstractNumId w:val="12"/>
  </w:num>
  <w:num w:numId="7">
    <w:abstractNumId w:val="39"/>
  </w:num>
  <w:num w:numId="8">
    <w:abstractNumId w:val="25"/>
  </w:num>
  <w:num w:numId="9">
    <w:abstractNumId w:val="35"/>
  </w:num>
  <w:num w:numId="10">
    <w:abstractNumId w:val="1"/>
  </w:num>
  <w:num w:numId="11">
    <w:abstractNumId w:val="38"/>
  </w:num>
  <w:num w:numId="12">
    <w:abstractNumId w:val="34"/>
  </w:num>
  <w:num w:numId="13">
    <w:abstractNumId w:val="7"/>
  </w:num>
  <w:num w:numId="14">
    <w:abstractNumId w:val="30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42"/>
  </w:num>
  <w:num w:numId="21">
    <w:abstractNumId w:val="13"/>
  </w:num>
  <w:num w:numId="22">
    <w:abstractNumId w:val="0"/>
  </w:num>
  <w:num w:numId="23">
    <w:abstractNumId w:val="3"/>
  </w:num>
  <w:num w:numId="24">
    <w:abstractNumId w:val="41"/>
  </w:num>
  <w:num w:numId="25">
    <w:abstractNumId w:val="43"/>
  </w:num>
  <w:num w:numId="26">
    <w:abstractNumId w:val="44"/>
  </w:num>
  <w:num w:numId="27">
    <w:abstractNumId w:val="2"/>
  </w:num>
  <w:num w:numId="28">
    <w:abstractNumId w:val="10"/>
  </w:num>
  <w:num w:numId="29">
    <w:abstractNumId w:val="33"/>
  </w:num>
  <w:num w:numId="30">
    <w:abstractNumId w:val="16"/>
  </w:num>
  <w:num w:numId="31">
    <w:abstractNumId w:val="32"/>
  </w:num>
  <w:num w:numId="32">
    <w:abstractNumId w:val="11"/>
  </w:num>
  <w:num w:numId="33">
    <w:abstractNumId w:val="4"/>
  </w:num>
  <w:num w:numId="34">
    <w:abstractNumId w:val="15"/>
  </w:num>
  <w:num w:numId="35">
    <w:abstractNumId w:val="29"/>
  </w:num>
  <w:num w:numId="36">
    <w:abstractNumId w:val="40"/>
  </w:num>
  <w:num w:numId="37">
    <w:abstractNumId w:val="20"/>
  </w:num>
  <w:num w:numId="38">
    <w:abstractNumId w:val="22"/>
  </w:num>
  <w:num w:numId="39">
    <w:abstractNumId w:val="37"/>
  </w:num>
  <w:num w:numId="40">
    <w:abstractNumId w:val="8"/>
  </w:num>
  <w:num w:numId="41">
    <w:abstractNumId w:val="28"/>
  </w:num>
  <w:num w:numId="42">
    <w:abstractNumId w:val="19"/>
  </w:num>
  <w:num w:numId="43">
    <w:abstractNumId w:val="18"/>
  </w:num>
  <w:num w:numId="44">
    <w:abstractNumId w:val="26"/>
  </w:num>
  <w:num w:numId="45">
    <w:abstractNumId w:val="36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3BF"/>
    <w:rsid w:val="000257B7"/>
    <w:rsid w:val="00025E44"/>
    <w:rsid w:val="00030B45"/>
    <w:rsid w:val="000319E8"/>
    <w:rsid w:val="000326C5"/>
    <w:rsid w:val="0003275D"/>
    <w:rsid w:val="00032DC7"/>
    <w:rsid w:val="000331A6"/>
    <w:rsid w:val="00037CF6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1A9A"/>
    <w:rsid w:val="00093CFA"/>
    <w:rsid w:val="000A10DB"/>
    <w:rsid w:val="000A2CF3"/>
    <w:rsid w:val="000A2D59"/>
    <w:rsid w:val="000B007B"/>
    <w:rsid w:val="000B3590"/>
    <w:rsid w:val="000B490C"/>
    <w:rsid w:val="000B7DFB"/>
    <w:rsid w:val="000C0956"/>
    <w:rsid w:val="000C49D6"/>
    <w:rsid w:val="000C5A4D"/>
    <w:rsid w:val="000C5E6B"/>
    <w:rsid w:val="000D0D52"/>
    <w:rsid w:val="000D15BF"/>
    <w:rsid w:val="000D3D66"/>
    <w:rsid w:val="000D4EB0"/>
    <w:rsid w:val="000D5545"/>
    <w:rsid w:val="000E26F3"/>
    <w:rsid w:val="000E320E"/>
    <w:rsid w:val="000E4521"/>
    <w:rsid w:val="000E71DE"/>
    <w:rsid w:val="000F4D27"/>
    <w:rsid w:val="000F7279"/>
    <w:rsid w:val="0010173A"/>
    <w:rsid w:val="001026C2"/>
    <w:rsid w:val="001030F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80FAB"/>
    <w:rsid w:val="0018315B"/>
    <w:rsid w:val="00183A23"/>
    <w:rsid w:val="00184FCE"/>
    <w:rsid w:val="001874B6"/>
    <w:rsid w:val="00187599"/>
    <w:rsid w:val="0019079E"/>
    <w:rsid w:val="001909EB"/>
    <w:rsid w:val="001966A3"/>
    <w:rsid w:val="001A20B1"/>
    <w:rsid w:val="001C0093"/>
    <w:rsid w:val="001C03C9"/>
    <w:rsid w:val="001C6B40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1E8F"/>
    <w:rsid w:val="00202034"/>
    <w:rsid w:val="002031FF"/>
    <w:rsid w:val="00204B66"/>
    <w:rsid w:val="00204F58"/>
    <w:rsid w:val="0020774E"/>
    <w:rsid w:val="00207A14"/>
    <w:rsid w:val="00212670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5896"/>
    <w:rsid w:val="0023622E"/>
    <w:rsid w:val="002379CD"/>
    <w:rsid w:val="0024088E"/>
    <w:rsid w:val="0024105C"/>
    <w:rsid w:val="00244756"/>
    <w:rsid w:val="00244B31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3DA4"/>
    <w:rsid w:val="002A56AB"/>
    <w:rsid w:val="002B3A99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502E6"/>
    <w:rsid w:val="00353F5D"/>
    <w:rsid w:val="0035780D"/>
    <w:rsid w:val="003600B1"/>
    <w:rsid w:val="003607B5"/>
    <w:rsid w:val="00366520"/>
    <w:rsid w:val="003705DE"/>
    <w:rsid w:val="003716F0"/>
    <w:rsid w:val="00373AB2"/>
    <w:rsid w:val="0038156F"/>
    <w:rsid w:val="00382071"/>
    <w:rsid w:val="0038350F"/>
    <w:rsid w:val="0038753F"/>
    <w:rsid w:val="00390660"/>
    <w:rsid w:val="00390AB4"/>
    <w:rsid w:val="00391879"/>
    <w:rsid w:val="0039381A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7409"/>
    <w:rsid w:val="003E14E9"/>
    <w:rsid w:val="003E2840"/>
    <w:rsid w:val="003E7343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30954"/>
    <w:rsid w:val="00432C41"/>
    <w:rsid w:val="00432CEB"/>
    <w:rsid w:val="004334DD"/>
    <w:rsid w:val="00433634"/>
    <w:rsid w:val="004354F4"/>
    <w:rsid w:val="00436DCC"/>
    <w:rsid w:val="00441526"/>
    <w:rsid w:val="0044359A"/>
    <w:rsid w:val="00446F68"/>
    <w:rsid w:val="00452FF1"/>
    <w:rsid w:val="004536ED"/>
    <w:rsid w:val="004561C3"/>
    <w:rsid w:val="0047270E"/>
    <w:rsid w:val="00475C20"/>
    <w:rsid w:val="0048202C"/>
    <w:rsid w:val="00483396"/>
    <w:rsid w:val="00484273"/>
    <w:rsid w:val="00484CB9"/>
    <w:rsid w:val="00484D9F"/>
    <w:rsid w:val="004861CD"/>
    <w:rsid w:val="004862CF"/>
    <w:rsid w:val="004933EF"/>
    <w:rsid w:val="00494E84"/>
    <w:rsid w:val="0049632F"/>
    <w:rsid w:val="004A1F7C"/>
    <w:rsid w:val="004A2083"/>
    <w:rsid w:val="004B2CDD"/>
    <w:rsid w:val="004B4D41"/>
    <w:rsid w:val="004B4F4E"/>
    <w:rsid w:val="004C19ED"/>
    <w:rsid w:val="004C6123"/>
    <w:rsid w:val="004C7081"/>
    <w:rsid w:val="004D05B6"/>
    <w:rsid w:val="004D497B"/>
    <w:rsid w:val="004E20D8"/>
    <w:rsid w:val="004E2B1A"/>
    <w:rsid w:val="004E482A"/>
    <w:rsid w:val="00500EE4"/>
    <w:rsid w:val="00503DCC"/>
    <w:rsid w:val="00506C37"/>
    <w:rsid w:val="0050758F"/>
    <w:rsid w:val="005076F9"/>
    <w:rsid w:val="0050787D"/>
    <w:rsid w:val="0051015D"/>
    <w:rsid w:val="00510D3B"/>
    <w:rsid w:val="0051410A"/>
    <w:rsid w:val="00516452"/>
    <w:rsid w:val="005169F2"/>
    <w:rsid w:val="005227D7"/>
    <w:rsid w:val="00523AC4"/>
    <w:rsid w:val="00523B43"/>
    <w:rsid w:val="00523C7A"/>
    <w:rsid w:val="00524EE9"/>
    <w:rsid w:val="00526995"/>
    <w:rsid w:val="00526CE3"/>
    <w:rsid w:val="00531AA5"/>
    <w:rsid w:val="00531FA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DFC"/>
    <w:rsid w:val="0057179C"/>
    <w:rsid w:val="00575630"/>
    <w:rsid w:val="005765BD"/>
    <w:rsid w:val="00576B6A"/>
    <w:rsid w:val="00581CA5"/>
    <w:rsid w:val="0058483E"/>
    <w:rsid w:val="00584BA9"/>
    <w:rsid w:val="00592248"/>
    <w:rsid w:val="005944D0"/>
    <w:rsid w:val="00594967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7126"/>
    <w:rsid w:val="005D3FD7"/>
    <w:rsid w:val="005D4F16"/>
    <w:rsid w:val="005D5632"/>
    <w:rsid w:val="005D737E"/>
    <w:rsid w:val="005D752B"/>
    <w:rsid w:val="005E09B9"/>
    <w:rsid w:val="005E0E02"/>
    <w:rsid w:val="005E39A6"/>
    <w:rsid w:val="005F0346"/>
    <w:rsid w:val="005F057C"/>
    <w:rsid w:val="005F37B7"/>
    <w:rsid w:val="00602307"/>
    <w:rsid w:val="0060416A"/>
    <w:rsid w:val="00607869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E2C"/>
    <w:rsid w:val="00616E62"/>
    <w:rsid w:val="0061714F"/>
    <w:rsid w:val="006171CD"/>
    <w:rsid w:val="00617390"/>
    <w:rsid w:val="00623506"/>
    <w:rsid w:val="00625A3E"/>
    <w:rsid w:val="00625C6E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72852"/>
    <w:rsid w:val="006748B9"/>
    <w:rsid w:val="006756EB"/>
    <w:rsid w:val="0068090F"/>
    <w:rsid w:val="00681151"/>
    <w:rsid w:val="006825F1"/>
    <w:rsid w:val="006833BF"/>
    <w:rsid w:val="00686AB8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F2910"/>
    <w:rsid w:val="006F7200"/>
    <w:rsid w:val="007027A7"/>
    <w:rsid w:val="007048AF"/>
    <w:rsid w:val="00705329"/>
    <w:rsid w:val="00706AF0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4740"/>
    <w:rsid w:val="00756768"/>
    <w:rsid w:val="00756FDC"/>
    <w:rsid w:val="00761518"/>
    <w:rsid w:val="00761F71"/>
    <w:rsid w:val="0076420A"/>
    <w:rsid w:val="00764A0F"/>
    <w:rsid w:val="00771E1B"/>
    <w:rsid w:val="00774DCF"/>
    <w:rsid w:val="00775905"/>
    <w:rsid w:val="00776D70"/>
    <w:rsid w:val="00781735"/>
    <w:rsid w:val="00781ED0"/>
    <w:rsid w:val="0078299C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D1ED6"/>
    <w:rsid w:val="007D2EA4"/>
    <w:rsid w:val="007D6D0B"/>
    <w:rsid w:val="007E05F0"/>
    <w:rsid w:val="007E218D"/>
    <w:rsid w:val="007E44D1"/>
    <w:rsid w:val="007F0352"/>
    <w:rsid w:val="007F2A74"/>
    <w:rsid w:val="007F4A65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2710"/>
    <w:rsid w:val="008530EA"/>
    <w:rsid w:val="00855A2C"/>
    <w:rsid w:val="00857633"/>
    <w:rsid w:val="0086049F"/>
    <w:rsid w:val="008609C2"/>
    <w:rsid w:val="00865255"/>
    <w:rsid w:val="00865BFC"/>
    <w:rsid w:val="008662E7"/>
    <w:rsid w:val="008664ED"/>
    <w:rsid w:val="00866AA5"/>
    <w:rsid w:val="00867784"/>
    <w:rsid w:val="00872395"/>
    <w:rsid w:val="00873699"/>
    <w:rsid w:val="00874A10"/>
    <w:rsid w:val="00877373"/>
    <w:rsid w:val="0088424D"/>
    <w:rsid w:val="008864D1"/>
    <w:rsid w:val="008874D0"/>
    <w:rsid w:val="00890228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2DA3"/>
    <w:rsid w:val="008C5236"/>
    <w:rsid w:val="008C71D3"/>
    <w:rsid w:val="008D14A6"/>
    <w:rsid w:val="008D1EE8"/>
    <w:rsid w:val="008D2DA0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32A8"/>
    <w:rsid w:val="00904945"/>
    <w:rsid w:val="0091007A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32B4"/>
    <w:rsid w:val="00933DD5"/>
    <w:rsid w:val="009413BD"/>
    <w:rsid w:val="009422EA"/>
    <w:rsid w:val="00943154"/>
    <w:rsid w:val="0094405E"/>
    <w:rsid w:val="00944128"/>
    <w:rsid w:val="00944668"/>
    <w:rsid w:val="00944872"/>
    <w:rsid w:val="009453B1"/>
    <w:rsid w:val="00945F3B"/>
    <w:rsid w:val="009479C6"/>
    <w:rsid w:val="00947C2D"/>
    <w:rsid w:val="00951221"/>
    <w:rsid w:val="00952F9A"/>
    <w:rsid w:val="009564A6"/>
    <w:rsid w:val="00956693"/>
    <w:rsid w:val="00956B26"/>
    <w:rsid w:val="00957A37"/>
    <w:rsid w:val="0096186D"/>
    <w:rsid w:val="0096293E"/>
    <w:rsid w:val="009651E6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6199"/>
    <w:rsid w:val="00A01B5C"/>
    <w:rsid w:val="00A048ED"/>
    <w:rsid w:val="00A05742"/>
    <w:rsid w:val="00A10D7F"/>
    <w:rsid w:val="00A11646"/>
    <w:rsid w:val="00A124F3"/>
    <w:rsid w:val="00A133C4"/>
    <w:rsid w:val="00A141A1"/>
    <w:rsid w:val="00A15696"/>
    <w:rsid w:val="00A16B1D"/>
    <w:rsid w:val="00A20DCC"/>
    <w:rsid w:val="00A21603"/>
    <w:rsid w:val="00A2290C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20AB"/>
    <w:rsid w:val="00AB4F99"/>
    <w:rsid w:val="00AB6EF1"/>
    <w:rsid w:val="00AC033E"/>
    <w:rsid w:val="00AC0560"/>
    <w:rsid w:val="00AC0A5D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F68"/>
    <w:rsid w:val="00B37064"/>
    <w:rsid w:val="00B40201"/>
    <w:rsid w:val="00B436D8"/>
    <w:rsid w:val="00B4529C"/>
    <w:rsid w:val="00B4666B"/>
    <w:rsid w:val="00B47395"/>
    <w:rsid w:val="00B47BCC"/>
    <w:rsid w:val="00B506DD"/>
    <w:rsid w:val="00B546D7"/>
    <w:rsid w:val="00B55BD8"/>
    <w:rsid w:val="00B60092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C83"/>
    <w:rsid w:val="00B8731B"/>
    <w:rsid w:val="00B91A2E"/>
    <w:rsid w:val="00BA39E4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D2C25"/>
    <w:rsid w:val="00BD36D9"/>
    <w:rsid w:val="00BD4BDD"/>
    <w:rsid w:val="00BD7858"/>
    <w:rsid w:val="00BE239F"/>
    <w:rsid w:val="00BF00FE"/>
    <w:rsid w:val="00BF0895"/>
    <w:rsid w:val="00BF3F2A"/>
    <w:rsid w:val="00BF52BD"/>
    <w:rsid w:val="00BF56FA"/>
    <w:rsid w:val="00BF5E90"/>
    <w:rsid w:val="00C0106A"/>
    <w:rsid w:val="00C015F4"/>
    <w:rsid w:val="00C05EA1"/>
    <w:rsid w:val="00C0663D"/>
    <w:rsid w:val="00C12C2E"/>
    <w:rsid w:val="00C153FB"/>
    <w:rsid w:val="00C15A97"/>
    <w:rsid w:val="00C16198"/>
    <w:rsid w:val="00C20A25"/>
    <w:rsid w:val="00C2427E"/>
    <w:rsid w:val="00C304AB"/>
    <w:rsid w:val="00C322FB"/>
    <w:rsid w:val="00C334AB"/>
    <w:rsid w:val="00C33A96"/>
    <w:rsid w:val="00C33C66"/>
    <w:rsid w:val="00C36D71"/>
    <w:rsid w:val="00C42200"/>
    <w:rsid w:val="00C42C51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3A66"/>
    <w:rsid w:val="00C84917"/>
    <w:rsid w:val="00C84B49"/>
    <w:rsid w:val="00C86980"/>
    <w:rsid w:val="00C90620"/>
    <w:rsid w:val="00C920D9"/>
    <w:rsid w:val="00C9430F"/>
    <w:rsid w:val="00CA13F8"/>
    <w:rsid w:val="00CA27CA"/>
    <w:rsid w:val="00CA3094"/>
    <w:rsid w:val="00CA36CE"/>
    <w:rsid w:val="00CA3F1B"/>
    <w:rsid w:val="00CA6687"/>
    <w:rsid w:val="00CA6EBA"/>
    <w:rsid w:val="00CA776C"/>
    <w:rsid w:val="00CB133D"/>
    <w:rsid w:val="00CB39DA"/>
    <w:rsid w:val="00CB518B"/>
    <w:rsid w:val="00CB51FB"/>
    <w:rsid w:val="00CB5345"/>
    <w:rsid w:val="00CB6F3A"/>
    <w:rsid w:val="00CC2165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5C5A"/>
    <w:rsid w:val="00CD7E09"/>
    <w:rsid w:val="00CE0164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6B6"/>
    <w:rsid w:val="00D073CE"/>
    <w:rsid w:val="00D10D31"/>
    <w:rsid w:val="00D11E59"/>
    <w:rsid w:val="00D15909"/>
    <w:rsid w:val="00D251FE"/>
    <w:rsid w:val="00D255F4"/>
    <w:rsid w:val="00D25CC2"/>
    <w:rsid w:val="00D26506"/>
    <w:rsid w:val="00D2757D"/>
    <w:rsid w:val="00D3239D"/>
    <w:rsid w:val="00D32EC4"/>
    <w:rsid w:val="00D349EA"/>
    <w:rsid w:val="00D4182F"/>
    <w:rsid w:val="00D43689"/>
    <w:rsid w:val="00D503B1"/>
    <w:rsid w:val="00D50874"/>
    <w:rsid w:val="00D50EC1"/>
    <w:rsid w:val="00D520D4"/>
    <w:rsid w:val="00D55D98"/>
    <w:rsid w:val="00D61203"/>
    <w:rsid w:val="00D63A8B"/>
    <w:rsid w:val="00D6471C"/>
    <w:rsid w:val="00D653D4"/>
    <w:rsid w:val="00D6632A"/>
    <w:rsid w:val="00D7311B"/>
    <w:rsid w:val="00D74B33"/>
    <w:rsid w:val="00D75D72"/>
    <w:rsid w:val="00D76017"/>
    <w:rsid w:val="00D83B78"/>
    <w:rsid w:val="00D83C6B"/>
    <w:rsid w:val="00D86B34"/>
    <w:rsid w:val="00D86FD7"/>
    <w:rsid w:val="00D87450"/>
    <w:rsid w:val="00D90689"/>
    <w:rsid w:val="00D91B28"/>
    <w:rsid w:val="00D93DBA"/>
    <w:rsid w:val="00D96333"/>
    <w:rsid w:val="00D97A01"/>
    <w:rsid w:val="00DA3292"/>
    <w:rsid w:val="00DA7205"/>
    <w:rsid w:val="00DB0B10"/>
    <w:rsid w:val="00DB1636"/>
    <w:rsid w:val="00DB2556"/>
    <w:rsid w:val="00DC369E"/>
    <w:rsid w:val="00DC6411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8C"/>
    <w:rsid w:val="00E01231"/>
    <w:rsid w:val="00E03804"/>
    <w:rsid w:val="00E042A8"/>
    <w:rsid w:val="00E044A6"/>
    <w:rsid w:val="00E05975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6FCE"/>
    <w:rsid w:val="00E5009A"/>
    <w:rsid w:val="00E50B8E"/>
    <w:rsid w:val="00E533F7"/>
    <w:rsid w:val="00E5554B"/>
    <w:rsid w:val="00E62814"/>
    <w:rsid w:val="00E6581C"/>
    <w:rsid w:val="00E7010B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56FD"/>
    <w:rsid w:val="00E97B74"/>
    <w:rsid w:val="00EA6095"/>
    <w:rsid w:val="00EA6E98"/>
    <w:rsid w:val="00EA7D06"/>
    <w:rsid w:val="00EB2ACE"/>
    <w:rsid w:val="00EB3532"/>
    <w:rsid w:val="00EB37E9"/>
    <w:rsid w:val="00EB7E67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109D"/>
    <w:rsid w:val="00EE30D2"/>
    <w:rsid w:val="00EE369D"/>
    <w:rsid w:val="00EE625E"/>
    <w:rsid w:val="00EE752F"/>
    <w:rsid w:val="00EF675C"/>
    <w:rsid w:val="00EF6F34"/>
    <w:rsid w:val="00F00EDF"/>
    <w:rsid w:val="00F01700"/>
    <w:rsid w:val="00F0330C"/>
    <w:rsid w:val="00F03872"/>
    <w:rsid w:val="00F043C6"/>
    <w:rsid w:val="00F04583"/>
    <w:rsid w:val="00F069E9"/>
    <w:rsid w:val="00F074F1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461"/>
    <w:rsid w:val="00F370FE"/>
    <w:rsid w:val="00F37C2F"/>
    <w:rsid w:val="00F40F84"/>
    <w:rsid w:val="00F44314"/>
    <w:rsid w:val="00F44F23"/>
    <w:rsid w:val="00F465CE"/>
    <w:rsid w:val="00F468BB"/>
    <w:rsid w:val="00F513AE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77DF"/>
    <w:rsid w:val="00F97B97"/>
    <w:rsid w:val="00FA061D"/>
    <w:rsid w:val="00FA514E"/>
    <w:rsid w:val="00FA5752"/>
    <w:rsid w:val="00FA66FB"/>
    <w:rsid w:val="00FB62C8"/>
    <w:rsid w:val="00FB6733"/>
    <w:rsid w:val="00FC0606"/>
    <w:rsid w:val="00FC130B"/>
    <w:rsid w:val="00FC461A"/>
    <w:rsid w:val="00FC4E10"/>
    <w:rsid w:val="00FC55E9"/>
    <w:rsid w:val="00FC6D1E"/>
    <w:rsid w:val="00FD067A"/>
    <w:rsid w:val="00FD2077"/>
    <w:rsid w:val="00FD2573"/>
    <w:rsid w:val="00FD42F7"/>
    <w:rsid w:val="00FD5211"/>
    <w:rsid w:val="00FD5372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mbardiabeniculturali.it/img_db/bca/CO260/1/l/411_co260-00411d01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://www.lombardiabeniculturali.it/img_db/bca/CO260/1/l/415_co260-00415d01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lombardiabeniculturali.it/img_db/bca/CO260/1/l/414_co260-00414d0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http://www.lombardiabeniculturali.it/img_db/bca/CO260/1/l/416_co260-00416d0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1F5B-1F5C-4210-84C7-89721AA1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8372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COMPUTER</cp:lastModifiedBy>
  <cp:revision>2</cp:revision>
  <cp:lastPrinted>2014-03-09T10:47:00Z</cp:lastPrinted>
  <dcterms:created xsi:type="dcterms:W3CDTF">2014-03-10T15:49:00Z</dcterms:created>
  <dcterms:modified xsi:type="dcterms:W3CDTF">2014-03-10T15:49:00Z</dcterms:modified>
</cp:coreProperties>
</file>