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25377782" wp14:editId="5BF08B58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4066BB">
        <w:rPr>
          <w:rFonts w:ascii="Arial" w:hAnsi="Arial" w:cs="Arial"/>
          <w:sz w:val="32"/>
        </w:rPr>
        <w:t>l’ 18 al 25</w:t>
      </w:r>
      <w:r w:rsidR="00F155C1">
        <w:rPr>
          <w:rFonts w:ascii="Arial" w:hAnsi="Arial" w:cs="Arial"/>
          <w:sz w:val="32"/>
        </w:rPr>
        <w:t xml:space="preserve"> </w:t>
      </w:r>
      <w:r w:rsidR="00A605AE">
        <w:rPr>
          <w:rFonts w:ascii="Arial" w:hAnsi="Arial" w:cs="Arial"/>
          <w:sz w:val="32"/>
        </w:rPr>
        <w:t xml:space="preserve"> Giugno </w:t>
      </w:r>
      <w:r w:rsidR="003821A2">
        <w:rPr>
          <w:rFonts w:ascii="Arial" w:hAnsi="Arial" w:cs="Arial"/>
          <w:sz w:val="32"/>
        </w:rPr>
        <w:t>2017</w: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4066BB" w:rsidTr="0025791F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4066BB" w:rsidRPr="00B343C7" w:rsidRDefault="004066BB" w:rsidP="004066B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66BB" w:rsidRDefault="004066BB" w:rsidP="00406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18</w:t>
            </w:r>
          </w:p>
          <w:p w:rsidR="004066BB" w:rsidRDefault="004066BB" w:rsidP="004066BB">
            <w:pPr>
              <w:rPr>
                <w:rFonts w:ascii="Arial" w:hAnsi="Arial" w:cs="Arial"/>
                <w:sz w:val="4"/>
                <w:szCs w:val="4"/>
              </w:rPr>
            </w:pPr>
          </w:p>
          <w:p w:rsidR="004066BB" w:rsidRPr="00B76FDC" w:rsidRDefault="003F270B" w:rsidP="004066B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II domenica dopo Pentecoste</w:t>
            </w:r>
          </w:p>
        </w:tc>
        <w:tc>
          <w:tcPr>
            <w:tcW w:w="692" w:type="dxa"/>
          </w:tcPr>
          <w:p w:rsidR="004066BB" w:rsidRDefault="004066BB" w:rsidP="004066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066BB" w:rsidRDefault="004066BB" w:rsidP="004066B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066BB" w:rsidRDefault="004066BB" w:rsidP="004066B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066BB" w:rsidRPr="00FB73AD" w:rsidRDefault="004066BB" w:rsidP="004066B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066BB" w:rsidRPr="00E32215" w:rsidRDefault="004066BB" w:rsidP="004066B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 e Giuseppina, Longhi Ester</w:t>
            </w:r>
          </w:p>
          <w:p w:rsidR="004066BB" w:rsidRDefault="004066BB" w:rsidP="004066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Mario Bosisio </w:t>
            </w:r>
          </w:p>
          <w:p w:rsidR="004066BB" w:rsidRDefault="004066BB" w:rsidP="004066B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Sangiorgio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Anselmo e Serena</w:t>
            </w:r>
          </w:p>
          <w:p w:rsidR="004066BB" w:rsidRPr="00D60E6B" w:rsidRDefault="004066BB" w:rsidP="004066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Corti, Alessandra e Giorgio </w:t>
            </w:r>
          </w:p>
        </w:tc>
      </w:tr>
      <w:tr w:rsidR="00FA730B" w:rsidTr="0025791F">
        <w:trPr>
          <w:trHeight w:val="563"/>
        </w:trPr>
        <w:tc>
          <w:tcPr>
            <w:tcW w:w="2219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4066BB">
              <w:rPr>
                <w:rFonts w:ascii="Arial" w:hAnsi="Arial" w:cs="Arial"/>
                <w:b/>
              </w:rPr>
              <w:t>19</w:t>
            </w:r>
          </w:p>
          <w:p w:rsidR="00FA730B" w:rsidRPr="00477A08" w:rsidRDefault="003F270B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Santi Protaso e Gervaso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134AAA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FA730B" w:rsidRPr="00C9196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D60E6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FA730B" w:rsidRPr="003903F5" w:rsidRDefault="004066BB" w:rsidP="002E07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Marco Rigamonti, Annetta , Geremia</w:t>
            </w:r>
          </w:p>
        </w:tc>
      </w:tr>
      <w:tr w:rsidR="00FA730B" w:rsidTr="0025791F">
        <w:trPr>
          <w:trHeight w:val="648"/>
        </w:trPr>
        <w:tc>
          <w:tcPr>
            <w:tcW w:w="2219" w:type="dxa"/>
          </w:tcPr>
          <w:p w:rsidR="00FA730B" w:rsidRPr="00B343C7" w:rsidRDefault="00FA730B" w:rsidP="00FA730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6FCD">
              <w:rPr>
                <w:rFonts w:ascii="Arial" w:hAnsi="Arial" w:cs="Arial"/>
                <w:b/>
              </w:rPr>
              <w:t xml:space="preserve"> </w:t>
            </w:r>
            <w:r w:rsidR="004066BB">
              <w:rPr>
                <w:rFonts w:ascii="Arial" w:hAnsi="Arial" w:cs="Arial"/>
                <w:b/>
              </w:rPr>
              <w:t>20</w:t>
            </w:r>
          </w:p>
          <w:p w:rsidR="00FA730B" w:rsidRPr="003F270B" w:rsidRDefault="003F270B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70B"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8C1449" w:rsidRPr="00082A6B" w:rsidRDefault="00BE53AB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FA730B" w:rsidRPr="008C1449" w:rsidRDefault="00FA730B" w:rsidP="008C1449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C1449" w:rsidRPr="008C1449" w:rsidRDefault="008C1449" w:rsidP="008C1449">
            <w:pPr>
              <w:rPr>
                <w:rFonts w:ascii="Arial" w:hAnsi="Arial" w:cs="Arial"/>
                <w:sz w:val="7"/>
                <w:szCs w:val="7"/>
              </w:rPr>
            </w:pPr>
          </w:p>
          <w:p w:rsidR="00FA730B" w:rsidRPr="00D60E6B" w:rsidRDefault="004066BB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Corbetta,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Silvia, Maria, Antonio</w:t>
            </w:r>
          </w:p>
        </w:tc>
      </w:tr>
      <w:tr w:rsidR="00FA730B" w:rsidTr="0025791F">
        <w:trPr>
          <w:trHeight w:val="637"/>
        </w:trPr>
        <w:tc>
          <w:tcPr>
            <w:tcW w:w="2219" w:type="dxa"/>
          </w:tcPr>
          <w:p w:rsidR="00FA730B" w:rsidRPr="00BF09A0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4066BB">
              <w:rPr>
                <w:rFonts w:ascii="Arial" w:hAnsi="Arial" w:cs="Arial"/>
                <w:b/>
              </w:rPr>
              <w:t>21</w:t>
            </w:r>
          </w:p>
          <w:p w:rsidR="00FA730B" w:rsidRPr="001C479F" w:rsidRDefault="003F270B" w:rsidP="00FA73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 Luigi Gonzaga</w:t>
            </w:r>
          </w:p>
        </w:tc>
        <w:tc>
          <w:tcPr>
            <w:tcW w:w="692" w:type="dxa"/>
          </w:tcPr>
          <w:p w:rsidR="00FA730B" w:rsidRPr="00082A6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5B098D">
              <w:rPr>
                <w:rFonts w:ascii="Arial" w:hAnsi="Arial" w:cs="Arial"/>
                <w:sz w:val="19"/>
                <w:szCs w:val="19"/>
              </w:rPr>
              <w:t>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A730B" w:rsidRPr="001C479F" w:rsidRDefault="00FA730B" w:rsidP="00FA730B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EB59B4" w:rsidRPr="00D60E6B" w:rsidRDefault="00BE53AB" w:rsidP="0001266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4066BB">
              <w:rPr>
                <w:rFonts w:ascii="Arial" w:hAnsi="Arial" w:cs="Arial"/>
                <w:b/>
              </w:rPr>
              <w:t>22</w:t>
            </w:r>
          </w:p>
          <w:p w:rsidR="00FA730B" w:rsidRPr="003F270B" w:rsidRDefault="003F270B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70B"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Default="00012665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012665" w:rsidRPr="00AD0FCA" w:rsidRDefault="00012665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1C479F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FE4B7D" w:rsidRDefault="00FE4B7D" w:rsidP="00BE53AB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E4B7D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</w:t>
            </w:r>
          </w:p>
          <w:p w:rsidR="00012665" w:rsidRPr="00AD0FCA" w:rsidRDefault="00012665" w:rsidP="00BE53A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Fusi, Camilla, Santino, Giulia, Pietro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Pr="00D520D4" w:rsidRDefault="00C86FCD" w:rsidP="00C86FC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4066BB">
              <w:rPr>
                <w:rFonts w:ascii="Arial" w:hAnsi="Arial" w:cs="Arial"/>
                <w:b/>
              </w:rPr>
              <w:t>23</w:t>
            </w:r>
          </w:p>
          <w:p w:rsidR="00FA730B" w:rsidRPr="005B098D" w:rsidRDefault="003F270B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Sacratissimo Cuore di Gesù</w:t>
            </w:r>
          </w:p>
        </w:tc>
        <w:tc>
          <w:tcPr>
            <w:tcW w:w="692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FB73AD" w:rsidRDefault="005B098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477A08" w:rsidRDefault="00012665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Emilia, Eugenio</w:t>
            </w:r>
          </w:p>
        </w:tc>
      </w:tr>
      <w:tr w:rsidR="00FA730B" w:rsidTr="00F654F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4066BB">
              <w:rPr>
                <w:rFonts w:ascii="Arial" w:hAnsi="Arial" w:cs="Arial"/>
                <w:b/>
              </w:rPr>
              <w:t xml:space="preserve"> 24</w:t>
            </w:r>
          </w:p>
          <w:p w:rsidR="00FA730B" w:rsidRPr="003E0B33" w:rsidRDefault="003F270B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Natività di s. Giovanni Battista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4066BB" w:rsidRDefault="004066B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FA730B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Pr="00477A08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710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066BB" w:rsidRDefault="004066BB" w:rsidP="002E077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2E0774" w:rsidRPr="00966EA8" w:rsidRDefault="00FA730B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="00C8358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E0774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: </w:t>
            </w:r>
            <w:proofErr w:type="spellStart"/>
            <w:r w:rsidR="00FE4B7D">
              <w:rPr>
                <w:rFonts w:ascii="Arial" w:hAnsi="Arial" w:cs="Arial"/>
                <w:sz w:val="19"/>
                <w:szCs w:val="19"/>
              </w:rPr>
              <w:t>Fa</w:t>
            </w:r>
            <w:r w:rsidR="00012665">
              <w:rPr>
                <w:rFonts w:ascii="Arial" w:hAnsi="Arial" w:cs="Arial"/>
                <w:sz w:val="19"/>
                <w:szCs w:val="19"/>
              </w:rPr>
              <w:t>m</w:t>
            </w:r>
            <w:proofErr w:type="spellEnd"/>
            <w:r w:rsidR="00012665">
              <w:rPr>
                <w:rFonts w:ascii="Arial" w:hAnsi="Arial" w:cs="Arial"/>
                <w:sz w:val="19"/>
                <w:szCs w:val="19"/>
              </w:rPr>
              <w:t>. De Palma</w:t>
            </w:r>
          </w:p>
          <w:p w:rsidR="00FA730B" w:rsidRPr="00966EA8" w:rsidRDefault="00012665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Giuseppe, Natale, Maria</w:t>
            </w:r>
          </w:p>
        </w:tc>
      </w:tr>
      <w:tr w:rsidR="00FA730B" w:rsidRPr="00DB0D88" w:rsidTr="003027BA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FA730B" w:rsidRPr="00B343C7" w:rsidRDefault="00FA730B" w:rsidP="00FA73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4066BB">
              <w:rPr>
                <w:rFonts w:ascii="Arial" w:hAnsi="Arial" w:cs="Arial"/>
                <w:b/>
              </w:rPr>
              <w:t xml:space="preserve"> 25</w:t>
            </w:r>
          </w:p>
          <w:p w:rsidR="00FA730B" w:rsidRDefault="00FA730B" w:rsidP="00FA730B">
            <w:pPr>
              <w:rPr>
                <w:rFonts w:ascii="Arial" w:hAnsi="Arial" w:cs="Arial"/>
                <w:sz w:val="4"/>
                <w:szCs w:val="4"/>
              </w:rPr>
            </w:pPr>
          </w:p>
          <w:p w:rsidR="00FA730B" w:rsidRPr="00B76FDC" w:rsidRDefault="00E06EC6" w:rsidP="004244C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II</w:t>
            </w:r>
            <w:r w:rsidR="003F270B"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dopo Pentecoste</w:t>
            </w:r>
          </w:p>
        </w:tc>
        <w:tc>
          <w:tcPr>
            <w:tcW w:w="692" w:type="dxa"/>
          </w:tcPr>
          <w:p w:rsidR="00FA730B" w:rsidRDefault="00FA730B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012665" w:rsidRDefault="00012665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A730B" w:rsidRPr="00FB73AD" w:rsidRDefault="003027BA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730B" w:rsidRPr="00E32215" w:rsidRDefault="00012665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Pancotti Lina, Gobbi Alessandro, Binda Primo</w:t>
            </w: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spellStart"/>
            <w:r w:rsidR="00012665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012665">
              <w:rPr>
                <w:rFonts w:ascii="Arial" w:hAnsi="Arial" w:cs="Arial"/>
                <w:sz w:val="19"/>
                <w:szCs w:val="19"/>
              </w:rPr>
              <w:t>. Mira, Mainini, Oliviero, Angela, Natale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A730B" w:rsidRDefault="00012665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A730B" w:rsidRPr="00D60E6B" w:rsidRDefault="002E0774" w:rsidP="0001266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Corti, </w:t>
            </w:r>
            <w:r w:rsidR="00012665">
              <w:rPr>
                <w:rFonts w:ascii="Arial" w:hAnsi="Arial" w:cs="Arial"/>
                <w:sz w:val="19"/>
                <w:szCs w:val="19"/>
              </w:rPr>
              <w:t>Carla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B368E5" w:rsidRDefault="00B368E5" w:rsidP="00B26AD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A15ECAC" wp14:editId="662571AD">
            <wp:simplePos x="0" y="0"/>
            <wp:positionH relativeFrom="column">
              <wp:posOffset>3740002</wp:posOffset>
            </wp:positionH>
            <wp:positionV relativeFrom="paragraph">
              <wp:posOffset>4256715</wp:posOffset>
            </wp:positionV>
            <wp:extent cx="967563" cy="1689407"/>
            <wp:effectExtent l="0" t="0" r="4445" b="6350"/>
            <wp:wrapNone/>
            <wp:docPr id="13" name="Immagine 13" descr="Risultati immagini per san luigi gonzaga immag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san luigi gonzaga immagin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7" t="12641" r="16149" b="15976"/>
                    <a:stretch/>
                  </pic:blipFill>
                  <pic:spPr bwMode="auto">
                    <a:xfrm>
                      <a:off x="0" y="0"/>
                      <a:ext cx="967725" cy="16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6DDF89B4" wp14:editId="33B2B6A7">
            <wp:simplePos x="0" y="0"/>
            <wp:positionH relativeFrom="column">
              <wp:posOffset>-151514</wp:posOffset>
            </wp:positionH>
            <wp:positionV relativeFrom="paragraph">
              <wp:posOffset>4256716</wp:posOffset>
            </wp:positionV>
            <wp:extent cx="981278" cy="1711842"/>
            <wp:effectExtent l="0" t="0" r="0" b="3175"/>
            <wp:wrapNone/>
            <wp:docPr id="11" name="Immagine 11" descr="Risultati immagini per santi protaso e gervaso immag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anti protaso e gervaso immagin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r="6030" b="11275"/>
                    <a:stretch/>
                  </pic:blipFill>
                  <pic:spPr bwMode="auto">
                    <a:xfrm>
                      <a:off x="0" y="0"/>
                      <a:ext cx="981875" cy="17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03D" w:rsidRDefault="00CE303D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2944C" wp14:editId="152FFDB4">
                <wp:simplePos x="0" y="0"/>
                <wp:positionH relativeFrom="column">
                  <wp:posOffset>1070610</wp:posOffset>
                </wp:positionH>
                <wp:positionV relativeFrom="paragraph">
                  <wp:posOffset>27940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5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4.3pt;margin-top:2.2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2RIxuNoAAAAJAQAADwAAAAAAAAAAAAAAAACoBAAAZHJzL2Rvd25yZXYueG1sUEsFBgAAAAAEAAQA&#10;8wAAAK8FAAAAAA=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6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CE303D" w:rsidRDefault="00CE303D" w:rsidP="00B26ADB">
      <w:pPr>
        <w:jc w:val="center"/>
        <w:rPr>
          <w:b/>
          <w:sz w:val="28"/>
        </w:rPr>
      </w:pPr>
    </w:p>
    <w:p w:rsidR="004066BB" w:rsidRDefault="004066BB" w:rsidP="00B26ADB">
      <w:pPr>
        <w:jc w:val="center"/>
        <w:rPr>
          <w:b/>
          <w:sz w:val="28"/>
        </w:rPr>
      </w:pPr>
    </w:p>
    <w:p w:rsidR="002B1ED6" w:rsidRPr="00B06C65" w:rsidRDefault="004066BB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18</w:t>
      </w:r>
      <w:r w:rsidR="002E0774">
        <w:rPr>
          <w:b/>
          <w:sz w:val="28"/>
        </w:rPr>
        <w:t xml:space="preserve"> </w:t>
      </w:r>
      <w:r w:rsidR="009D6B88">
        <w:rPr>
          <w:b/>
          <w:sz w:val="28"/>
        </w:rPr>
        <w:t>Giugno</w:t>
      </w:r>
      <w:r w:rsidR="00A9561B">
        <w:rPr>
          <w:b/>
          <w:sz w:val="28"/>
        </w:rPr>
        <w:t xml:space="preserve">  2017    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 w:rsidR="00B86145">
        <w:rPr>
          <w:b/>
          <w:sz w:val="28"/>
          <w:szCs w:val="28"/>
        </w:rPr>
        <w:t>222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413058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4B0EA" wp14:editId="33A3E8A2">
                <wp:simplePos x="0" y="0"/>
                <wp:positionH relativeFrom="column">
                  <wp:posOffset>-20187</wp:posOffset>
                </wp:positionH>
                <wp:positionV relativeFrom="paragraph">
                  <wp:posOffset>29018</wp:posOffset>
                </wp:positionV>
                <wp:extent cx="4916805" cy="1329070"/>
                <wp:effectExtent l="0" t="0" r="17145" b="2349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32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145" w:rsidRPr="00413058" w:rsidRDefault="00B86145" w:rsidP="0041305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413058">
                              <w:rPr>
                                <w:sz w:val="28"/>
                                <w:szCs w:val="28"/>
                                <w:u w:val="single"/>
                              </w:rPr>
                              <w:t>II domenica dopo Pentecoste</w:t>
                            </w:r>
                          </w:p>
                          <w:p w:rsidR="00B86145" w:rsidRPr="00413058" w:rsidRDefault="00B86145" w:rsidP="00B86145">
                            <w:pPr>
                              <w:pStyle w:val="Titolo1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13058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13058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"http://www.chiesadimilano.it/?p=168116" \o "Sir 17,1-4.6-11b.12-14; Sal 103; Rm 1,22-25.28-32; Mt 5,2.43-48" </w:instrText>
                            </w:r>
                            <w:r w:rsidRPr="00413058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Sir 17,1-4.6-11b.12-14;</w:t>
                            </w:r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13058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Guardatevi da ogni ingiustizia!</w:t>
                            </w:r>
                          </w:p>
                          <w:p w:rsidR="00B86145" w:rsidRPr="00413058" w:rsidRDefault="00B86145" w:rsidP="00B86145">
                            <w:pPr>
                              <w:pStyle w:val="Titolo1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103; </w:t>
                            </w:r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13058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Benedici il Signore, anima mia!</w:t>
                            </w:r>
                          </w:p>
                          <w:p w:rsidR="00B86145" w:rsidRPr="00413058" w:rsidRDefault="00B86145" w:rsidP="00B86145">
                            <w:pPr>
                              <w:pStyle w:val="Titolo1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Rm</w:t>
                            </w:r>
                            <w:proofErr w:type="spellEnd"/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1,22-25.28-32; </w:t>
                            </w:r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271A9D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</w:t>
                            </w:r>
                            <w:r w:rsidR="00271A9D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li uomini</w:t>
                            </w:r>
                            <w:r w:rsidRPr="00413058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hanno scambiato la gloria del Dio incorruttibile con un’immagine e una figura di uomo corruttibile</w:t>
                            </w:r>
                          </w:p>
                          <w:p w:rsidR="00B86145" w:rsidRPr="00413058" w:rsidRDefault="00B86145" w:rsidP="00B86145">
                            <w:pPr>
                              <w:pStyle w:val="Titolo1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413058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Mt 5,2.43-48</w:t>
                            </w:r>
                            <w:r w:rsidRPr="00413058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413058" w:rsidRPr="00413058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3058" w:rsidRPr="00413058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Amerai il tuo prossimo e odierai il tuo nemico</w:t>
                            </w:r>
                          </w:p>
                          <w:p w:rsidR="00EB5F0E" w:rsidRPr="00413058" w:rsidRDefault="00EB5F0E" w:rsidP="000608A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6pt;margin-top:2.3pt;width:387.15pt;height:10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" strokecolor="#0d0d0d [3069]" strokeweight="1.75pt">
                <v:textbox>
                  <w:txbxContent>
                    <w:p w:rsidR="00B86145" w:rsidRPr="00413058" w:rsidRDefault="00B86145" w:rsidP="00413058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8"/>
                          <w:szCs w:val="28"/>
                        </w:rPr>
                      </w:pPr>
                      <w:r w:rsidRPr="00413058">
                        <w:rPr>
                          <w:sz w:val="28"/>
                          <w:szCs w:val="28"/>
                          <w:u w:val="single"/>
                        </w:rPr>
                        <w:t>II domenica dopo Pentecoste</w:t>
                      </w:r>
                    </w:p>
                    <w:p w:rsidR="00B86145" w:rsidRPr="00413058" w:rsidRDefault="00B86145" w:rsidP="00B86145">
                      <w:pPr>
                        <w:pStyle w:val="Titolo1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13058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413058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"http://www.chiesadimilano.it/?p=168116" \o "Sir 17,1-4.6-11b.12-14; Sal 103; Rm 1,22-25.28-32; Mt 5,2.43-48" </w:instrText>
                      </w:r>
                      <w:r w:rsidRPr="00413058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Sir 17,1-4.6-11b.12-14;</w:t>
                      </w:r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13058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Guardatevi da ogni ingiustizia!</w:t>
                      </w:r>
                    </w:p>
                    <w:p w:rsidR="00B86145" w:rsidRPr="00413058" w:rsidRDefault="00B86145" w:rsidP="00B86145">
                      <w:pPr>
                        <w:pStyle w:val="Titolo1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103; </w:t>
                      </w:r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13058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Benedici il Signore, anima mia!</w:t>
                      </w:r>
                    </w:p>
                    <w:p w:rsidR="00B86145" w:rsidRPr="00413058" w:rsidRDefault="00B86145" w:rsidP="00B86145">
                      <w:pPr>
                        <w:pStyle w:val="Titolo1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Rm</w:t>
                      </w:r>
                      <w:proofErr w:type="spellEnd"/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1,22-25.28-32; </w:t>
                      </w:r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271A9D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</w:t>
                      </w:r>
                      <w:r w:rsidR="00271A9D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li uomini</w:t>
                      </w:r>
                      <w:r w:rsidRPr="00413058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hanno scambiato la gloria del Dio incorruttibile con un’immagine e una figura di uomo corruttibile</w:t>
                      </w:r>
                    </w:p>
                    <w:p w:rsidR="00B86145" w:rsidRPr="00413058" w:rsidRDefault="00B86145" w:rsidP="00B86145">
                      <w:pPr>
                        <w:pStyle w:val="Titolo1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413058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Mt 5,2.43-48</w:t>
                      </w:r>
                      <w:r w:rsidRPr="00413058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="00413058" w:rsidRPr="00413058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413058" w:rsidRPr="00413058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Amerai il tuo prossimo e odierai il tuo nemico</w:t>
                      </w:r>
                    </w:p>
                    <w:p w:rsidR="00EB5F0E" w:rsidRPr="00413058" w:rsidRDefault="00EB5F0E" w:rsidP="000608A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0608A3" w:rsidRDefault="000608A3" w:rsidP="004C4A9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</w:p>
    <w:p w:rsidR="00DA32AA" w:rsidRPr="00271A9D" w:rsidRDefault="005E16D8" w:rsidP="00271A9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</w:rPr>
        <w:t>“</w:t>
      </w:r>
      <w:r w:rsidRPr="00271A9D">
        <w:rPr>
          <w:rFonts w:ascii="Comic Sans MS" w:hAnsi="Comic Sans MS"/>
          <w:sz w:val="32"/>
          <w:szCs w:val="32"/>
        </w:rPr>
        <w:t>Quanta fretta ma dove corri?”</w:t>
      </w:r>
    </w:p>
    <w:bookmarkEnd w:id="0"/>
    <w:p w:rsidR="005E16D8" w:rsidRPr="00CE303D" w:rsidRDefault="005E16D8" w:rsidP="00CE303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parole di questo canto che tanti di noi hanno certamente riconosciuto mi sembravano il titolo più adeguato per introdurre un tema che mi sta a cuore e su cui forse dobbiamo interrogarci. Pi</w:t>
      </w:r>
      <w:r w:rsidR="00271A9D">
        <w:rPr>
          <w:rFonts w:ascii="Comic Sans MS" w:hAnsi="Comic Sans MS"/>
        </w:rPr>
        <w:t xml:space="preserve">ù </w:t>
      </w:r>
      <w:r>
        <w:rPr>
          <w:rFonts w:ascii="Comic Sans MS" w:hAnsi="Comic Sans MS"/>
        </w:rPr>
        <w:t>volte</w:t>
      </w:r>
      <w:r w:rsidR="00271A9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celebrando la messa</w:t>
      </w:r>
      <w:r w:rsidR="00271A9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dopo la benedizione finale</w:t>
      </w:r>
      <w:r w:rsidR="00271A9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ancora prima dell’inizio del canto di congedo</w:t>
      </w:r>
      <w:r w:rsidR="00271A9D">
        <w:rPr>
          <w:rFonts w:ascii="Comic Sans MS" w:hAnsi="Comic Sans MS"/>
        </w:rPr>
        <w:t>, tanti scappano fuori di C</w:t>
      </w:r>
      <w:r>
        <w:rPr>
          <w:rFonts w:ascii="Comic Sans MS" w:hAnsi="Comic Sans MS"/>
        </w:rPr>
        <w:t>hiesa senza fermarsi neppure un istante a ringraziare il Signore di ciò che è stato vissuto e forse per attendere che tutti possano insieme uscire per scambiare amichevolmente quattro parole. Mi sono chiesto come mai tutto questo.</w:t>
      </w:r>
      <w:r w:rsidR="00271A9D">
        <w:rPr>
          <w:rFonts w:ascii="Comic Sans MS" w:hAnsi="Comic Sans MS"/>
        </w:rPr>
        <w:t xml:space="preserve"> Ma dove dobbiamo correre? Ma quanta fretta!!! La celebrazione della Messa non può essere solo un precetto da rispettare, un cartellino da timbrare per sentirsi a posto. Come sarebbe bello se insieme potessimo aspettare qualche istante forse per chiederci: e ora cosa porto al mondo di ciò che ho vissuto nella preghiera della Eucarestia? Io non credo che quando andiamo a trovare un amico l’unica preoccupazione dopo aver bevuto </w:t>
      </w:r>
      <w:r w:rsidR="00271A9D">
        <w:rPr>
          <w:rFonts w:ascii="Comic Sans MS" w:hAnsi="Comic Sans MS"/>
        </w:rPr>
        <w:lastRenderedPageBreak/>
        <w:t>un caffè sia quella di uscire rapidamente da casa sua senza nemmeno salutare… proviamo a non avere fretta… almeno durante la messa! E’ bello stare col Signore! E’ bello non avere fretta con Dio! L’unica fretta che dovremmo sentire nel cuore è quella di andare ad annunciare con gioia il Vangelo, vera sorgente della nostra felicità!!! Don Marco</w:t>
      </w:r>
    </w:p>
    <w:p w:rsidR="00945DC3" w:rsidRPr="00945DC3" w:rsidRDefault="007C1D4E" w:rsidP="00A65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F179FB" w:rsidRDefault="00F179FB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F179FB" w:rsidRDefault="005E16D8" w:rsidP="005E16D8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Mercoledì 21 giugno i ragazzi dell’oratorio feriale saranno in gita al rifugio Terz’Alpe sui corni di Canzo</w:t>
      </w:r>
    </w:p>
    <w:p w:rsidR="005E16D8" w:rsidRDefault="005E16D8" w:rsidP="005E16D8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alla messa delle ore 18.00 concluderemo l’anno del nostro asilo con la Messa in parrocchia e un momento di festa insieme</w:t>
      </w:r>
    </w:p>
    <w:p w:rsidR="00271A9D" w:rsidRDefault="00271A9D" w:rsidP="00271A9D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Questa settimana accogliamo ancora tra noi Manuel, seminarista di san Salvador, che passerà con noi una settimana in aiuto per l’oratorio feriale. Settimana prossima partirà per il San</w:t>
      </w:r>
      <w:r w:rsidR="00E56AC3">
        <w:rPr>
          <w:rFonts w:ascii="Comic Sans MS" w:hAnsi="Comic Sans MS"/>
        </w:rPr>
        <w:t xml:space="preserve"> Sa</w:t>
      </w:r>
      <w:r>
        <w:rPr>
          <w:rFonts w:ascii="Comic Sans MS" w:hAnsi="Comic Sans MS"/>
        </w:rPr>
        <w:t xml:space="preserve">lvador e arriverà ad aiutarci </w:t>
      </w:r>
      <w:proofErr w:type="spellStart"/>
      <w:r>
        <w:rPr>
          <w:rFonts w:ascii="Comic Sans MS" w:hAnsi="Comic Sans MS"/>
        </w:rPr>
        <w:t>Ceferino</w:t>
      </w:r>
      <w:proofErr w:type="spellEnd"/>
      <w:r>
        <w:rPr>
          <w:rFonts w:ascii="Comic Sans MS" w:hAnsi="Comic Sans MS"/>
        </w:rPr>
        <w:t xml:space="preserve"> seminarista della diocesi di Tabasco, Messico.</w:t>
      </w:r>
    </w:p>
    <w:p w:rsidR="00271A9D" w:rsidRPr="00271A9D" w:rsidRDefault="00271A9D" w:rsidP="00271A9D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Cominciamo a prepararci per l’arrivo tra noi di don Ervin, </w:t>
      </w:r>
      <w:r w:rsidR="00B368E5">
        <w:rPr>
          <w:rFonts w:ascii="Comic Sans MS" w:hAnsi="Comic Sans MS"/>
        </w:rPr>
        <w:t>diacono che ha vissuto con noi Natale e P</w:t>
      </w:r>
      <w:r>
        <w:rPr>
          <w:rFonts w:ascii="Comic Sans MS" w:hAnsi="Comic Sans MS"/>
        </w:rPr>
        <w:t>asqua e che è stato ordinato sacerdote. Celebreremo la sua prima messa domenica 9 Luglio alle ore 10.30</w:t>
      </w:r>
      <w:r w:rsidR="00B368E5">
        <w:rPr>
          <w:rFonts w:ascii="Comic Sans MS" w:hAnsi="Comic Sans MS"/>
        </w:rPr>
        <w:t>. si fermerà in parrocchia per tutta l’estate per le attività dei ragazzi e per aiutarci nelle varie celebrazioni.</w:t>
      </w:r>
    </w:p>
    <w:p w:rsidR="00B26ADB" w:rsidRPr="00B26ADB" w:rsidRDefault="00B26ADB" w:rsidP="00B26ADB">
      <w:pPr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070C9" wp14:editId="21939202">
                <wp:simplePos x="0" y="0"/>
                <wp:positionH relativeFrom="column">
                  <wp:posOffset>-159385</wp:posOffset>
                </wp:positionH>
                <wp:positionV relativeFrom="paragraph">
                  <wp:posOffset>42545</wp:posOffset>
                </wp:positionV>
                <wp:extent cx="4810125" cy="19050"/>
                <wp:effectExtent l="38100" t="38100" r="66675" b="952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3.35pt" to="366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45DC3" w:rsidRPr="00B26ADB" w:rsidRDefault="00B26ADB" w:rsidP="0050621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555190A" wp14:editId="1CAE64F5">
            <wp:simplePos x="0" y="0"/>
            <wp:positionH relativeFrom="column">
              <wp:posOffset>3781425</wp:posOffset>
            </wp:positionH>
            <wp:positionV relativeFrom="paragraph">
              <wp:posOffset>81280</wp:posOffset>
            </wp:positionV>
            <wp:extent cx="998855" cy="998220"/>
            <wp:effectExtent l="0" t="0" r="0" b="0"/>
            <wp:wrapThrough wrapText="bothSides">
              <wp:wrapPolygon edited="0">
                <wp:start x="7415" y="0"/>
                <wp:lineTo x="0" y="2885"/>
                <wp:lineTo x="0" y="10305"/>
                <wp:lineTo x="824" y="15252"/>
                <wp:lineTo x="7827" y="20198"/>
                <wp:lineTo x="10299" y="21023"/>
                <wp:lineTo x="12359" y="21023"/>
                <wp:lineTo x="15654" y="20198"/>
                <wp:lineTo x="21010" y="15252"/>
                <wp:lineTo x="21010" y="4122"/>
                <wp:lineTo x="15654" y="412"/>
                <wp:lineTo x="11535" y="0"/>
                <wp:lineTo x="7415" y="0"/>
              </wp:wrapPolygon>
            </wp:wrapThrough>
            <wp:docPr id="12" name="Immagine 12" descr="http://www.parrocchiacanazza.it/images/oratorio/logo_DETTO_FA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rocchiacanazza.it/images/oratorio/logo_DETTO_FATT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ADB">
        <w:rPr>
          <w:rFonts w:ascii="Comic Sans MS" w:hAnsi="Comic Sans MS"/>
          <w:sz w:val="28"/>
          <w:szCs w:val="28"/>
        </w:rPr>
        <w:t>E</w:t>
      </w:r>
      <w:r w:rsidR="004670AB" w:rsidRPr="00B26ADB">
        <w:rPr>
          <w:rFonts w:ascii="Comic Sans MS" w:hAnsi="Comic Sans MS"/>
          <w:sz w:val="28"/>
          <w:szCs w:val="28"/>
        </w:rPr>
        <w:t>state 2017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>Dal 10 al 17 luglio Campeggio estivo per i ragazzi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 xml:space="preserve">delle  scuole medie 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>Dal 17 al 23 luglio campeggio estivo per i ragazzi delle scuole superiori e giovani</w:t>
      </w:r>
    </w:p>
    <w:p w:rsidR="00552006" w:rsidRDefault="00552006" w:rsidP="00552006">
      <w:pPr>
        <w:rPr>
          <w:rFonts w:ascii="Comic Sans MS" w:hAnsi="Comic Sans MS"/>
          <w:i/>
        </w:rPr>
      </w:pPr>
      <w:r w:rsidRPr="00B26ADB">
        <w:rPr>
          <w:rFonts w:ascii="Comic Sans MS" w:hAnsi="Comic Sans MS"/>
        </w:rPr>
        <w:t xml:space="preserve">Dal 24 al 27 agosto </w:t>
      </w:r>
      <w:proofErr w:type="spellStart"/>
      <w:r w:rsidRPr="00B26ADB">
        <w:rPr>
          <w:rFonts w:ascii="Comic Sans MS" w:hAnsi="Comic Sans MS"/>
        </w:rPr>
        <w:t>vacanzina</w:t>
      </w:r>
      <w:proofErr w:type="spellEnd"/>
      <w:r w:rsidRPr="00B26ADB">
        <w:rPr>
          <w:rFonts w:ascii="Comic Sans MS" w:hAnsi="Comic Sans MS"/>
        </w:rPr>
        <w:t xml:space="preserve"> per i ragazzi di III, </w:t>
      </w:r>
      <w:r w:rsidRPr="00B26ADB">
        <w:rPr>
          <w:rFonts w:ascii="Comic Sans MS" w:hAnsi="Comic Sans MS"/>
          <w:i/>
        </w:rPr>
        <w:t>IV e V elementare.</w:t>
      </w:r>
    </w:p>
    <w:p w:rsidR="006C1852" w:rsidRPr="00FE4B7D" w:rsidRDefault="005E16D8" w:rsidP="00552006">
      <w:pPr>
        <w:rPr>
          <w:rFonts w:ascii="Comic Sans MS" w:hAnsi="Comic Sans MS"/>
          <w:b/>
          <w:i/>
          <w:u w:val="single"/>
        </w:rPr>
      </w:pPr>
      <w:r w:rsidRPr="00FE4B7D">
        <w:rPr>
          <w:rFonts w:ascii="Comic Sans MS" w:hAnsi="Comic Sans MS"/>
          <w:b/>
          <w:i/>
          <w:u w:val="single"/>
        </w:rPr>
        <w:t>Ci sono Ancora alcuni posti disponibili</w:t>
      </w:r>
    </w:p>
    <w:p w:rsidR="00B368E5" w:rsidRDefault="00B368E5" w:rsidP="00552006">
      <w:pPr>
        <w:rPr>
          <w:rFonts w:ascii="Comic Sans MS" w:hAnsi="Comic Sans MS"/>
          <w:i/>
        </w:rPr>
      </w:pPr>
    </w:p>
    <w:p w:rsidR="00B368E5" w:rsidRDefault="00B368E5" w:rsidP="00B368E5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6963DA0D" wp14:editId="36B116C4">
            <wp:simplePos x="0" y="0"/>
            <wp:positionH relativeFrom="column">
              <wp:posOffset>3391535</wp:posOffset>
            </wp:positionH>
            <wp:positionV relativeFrom="paragraph">
              <wp:posOffset>31115</wp:posOffset>
            </wp:positionV>
            <wp:extent cx="1445895" cy="2058670"/>
            <wp:effectExtent l="0" t="0" r="1905" b="0"/>
            <wp:wrapTight wrapText="bothSides">
              <wp:wrapPolygon edited="0">
                <wp:start x="0" y="0"/>
                <wp:lineTo x="0" y="21387"/>
                <wp:lineTo x="21344" y="21387"/>
                <wp:lineTo x="21344" y="0"/>
                <wp:lineTo x="0" y="0"/>
              </wp:wrapPolygon>
            </wp:wrapTight>
            <wp:docPr id="10" name="Immagine 10" descr="Risultati immagini per sacro cuore di ge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sacro cuore di ges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8E5">
        <w:rPr>
          <w:rFonts w:ascii="Comic Sans MS" w:hAnsi="Comic Sans MS"/>
          <w:i/>
          <w:sz w:val="32"/>
          <w:szCs w:val="32"/>
        </w:rPr>
        <w:t xml:space="preserve">Sacro cuore di Gesù </w:t>
      </w:r>
    </w:p>
    <w:p w:rsidR="00B368E5" w:rsidRPr="00B368E5" w:rsidRDefault="00B368E5" w:rsidP="00B368E5">
      <w:pPr>
        <w:jc w:val="center"/>
        <w:rPr>
          <w:rFonts w:ascii="Comic Sans MS" w:hAnsi="Comic Sans MS"/>
          <w:i/>
          <w:sz w:val="32"/>
          <w:szCs w:val="32"/>
        </w:rPr>
      </w:pPr>
      <w:r w:rsidRPr="00B368E5">
        <w:rPr>
          <w:rFonts w:ascii="Comic Sans MS" w:hAnsi="Comic Sans MS"/>
          <w:i/>
          <w:sz w:val="32"/>
          <w:szCs w:val="32"/>
        </w:rPr>
        <w:t>( un po’ di storia)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</w:tblGrid>
      <w:tr w:rsidR="00B368E5" w:rsidRPr="00B368E5" w:rsidTr="00B368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:rsidR="00B368E5" w:rsidRPr="00B368E5" w:rsidRDefault="00B368E5" w:rsidP="00B368E5">
            <w:pPr>
              <w:spacing w:after="120"/>
              <w:jc w:val="both"/>
              <w:rPr>
                <w:sz w:val="22"/>
                <w:szCs w:val="22"/>
              </w:rPr>
            </w:pPr>
            <w:r w:rsidRPr="00B368E5">
              <w:rPr>
                <w:sz w:val="22"/>
                <w:szCs w:val="22"/>
              </w:rPr>
              <w:t>« Venite a me, voi tutti che siete affaticati e oppressi, e io vi ristorerò. Prendete il mio giogo sopra di voi e imparate da me, che sono mite e umile di cuore e troverete ristoro per la vostre anime. »</w:t>
            </w:r>
            <w:r>
              <w:rPr>
                <w:sz w:val="22"/>
                <w:szCs w:val="22"/>
              </w:rPr>
              <w:t xml:space="preserve">  </w:t>
            </w:r>
            <w:r w:rsidRPr="00B368E5">
              <w:rPr>
                <w:sz w:val="22"/>
                <w:szCs w:val="22"/>
              </w:rPr>
              <w:t>(</w:t>
            </w:r>
            <w:hyperlink r:id="rId21" w:tooltip="Vangelo di Matteo" w:history="1">
              <w:r w:rsidRPr="00B368E5">
                <w:rPr>
                  <w:rStyle w:val="Collegamentoipertestuale"/>
                  <w:color w:val="auto"/>
                  <w:sz w:val="22"/>
                  <w:szCs w:val="22"/>
                  <w:u w:val="none"/>
                </w:rPr>
                <w:t>Vangelo di Matteo</w:t>
              </w:r>
            </w:hyperlink>
            <w:r w:rsidRPr="00B368E5">
              <w:rPr>
                <w:rStyle w:val="apple-converted-space"/>
                <w:sz w:val="22"/>
                <w:szCs w:val="22"/>
              </w:rPr>
              <w:t> </w:t>
            </w:r>
            <w:r w:rsidRPr="00B368E5">
              <w:rPr>
                <w:sz w:val="22"/>
                <w:szCs w:val="22"/>
              </w:rPr>
              <w:t>11,28-29.)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368E5" w:rsidRPr="00B368E5" w:rsidTr="00B368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:rsidR="00B368E5" w:rsidRPr="00B368E5" w:rsidRDefault="00B368E5" w:rsidP="00B368E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368E5" w:rsidRPr="00B368E5" w:rsidRDefault="00B368E5" w:rsidP="00B368E5">
      <w:pPr>
        <w:shd w:val="clear" w:color="auto" w:fill="F8F9FA"/>
        <w:spacing w:line="336" w:lineRule="atLeast"/>
        <w:jc w:val="both"/>
        <w:rPr>
          <w:sz w:val="22"/>
          <w:szCs w:val="22"/>
        </w:rPr>
      </w:pPr>
      <w:r w:rsidRPr="00B368E5">
        <w:rPr>
          <w:i/>
          <w:iCs/>
          <w:sz w:val="22"/>
          <w:szCs w:val="22"/>
        </w:rPr>
        <w:t>Sacro cuore di Gesù con sant'</w:t>
      </w:r>
      <w:hyperlink r:id="rId22" w:tooltip="Ignazio di Loyola" w:history="1">
        <w:r w:rsidRPr="00B368E5">
          <w:rPr>
            <w:rStyle w:val="Collegamentoipertestuale"/>
            <w:i/>
            <w:iCs/>
            <w:color w:val="auto"/>
            <w:sz w:val="22"/>
            <w:szCs w:val="22"/>
            <w:u w:val="none"/>
          </w:rPr>
          <w:t>Ignazio di Loyola</w:t>
        </w:r>
      </w:hyperlink>
      <w:r w:rsidRPr="00B368E5">
        <w:rPr>
          <w:rStyle w:val="apple-converted-space"/>
          <w:i/>
          <w:iCs/>
          <w:sz w:val="22"/>
          <w:szCs w:val="22"/>
        </w:rPr>
        <w:t> </w:t>
      </w:r>
      <w:r w:rsidRPr="00B368E5">
        <w:rPr>
          <w:i/>
          <w:iCs/>
          <w:sz w:val="22"/>
          <w:szCs w:val="22"/>
        </w:rPr>
        <w:t>e san</w:t>
      </w:r>
      <w:r>
        <w:rPr>
          <w:i/>
          <w:iCs/>
          <w:sz w:val="22"/>
          <w:szCs w:val="22"/>
        </w:rPr>
        <w:t xml:space="preserve"> </w:t>
      </w:r>
      <w:hyperlink r:id="rId23" w:tooltip="Luigi Gonzaga" w:history="1">
        <w:r w:rsidRPr="00B368E5">
          <w:rPr>
            <w:rStyle w:val="Collegamentoipertestuale"/>
            <w:i/>
            <w:iCs/>
            <w:color w:val="auto"/>
            <w:sz w:val="22"/>
            <w:szCs w:val="22"/>
            <w:u w:val="none"/>
          </w:rPr>
          <w:t>Luigi Gonzaga</w:t>
        </w:r>
      </w:hyperlink>
      <w:r w:rsidRPr="00B368E5">
        <w:rPr>
          <w:sz w:val="22"/>
          <w:szCs w:val="22"/>
        </w:rPr>
        <w:t xml:space="preserve">, José de </w:t>
      </w:r>
      <w:proofErr w:type="spellStart"/>
      <w:r w:rsidRPr="00B368E5">
        <w:rPr>
          <w:sz w:val="22"/>
          <w:szCs w:val="22"/>
        </w:rPr>
        <w:t>Páez</w:t>
      </w:r>
      <w:proofErr w:type="spellEnd"/>
    </w:p>
    <w:p w:rsidR="00B368E5" w:rsidRPr="00B368E5" w:rsidRDefault="00B368E5" w:rsidP="00B368E5">
      <w:pPr>
        <w:pStyle w:val="Normale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B368E5">
        <w:rPr>
          <w:sz w:val="22"/>
          <w:szCs w:val="22"/>
        </w:rPr>
        <w:t>I primi impulsi alla devozione del Sacro Cuore di Gesù provengono dalla mistica tedesca del tardo</w:t>
      </w:r>
      <w:r w:rsidRPr="00B368E5">
        <w:rPr>
          <w:rStyle w:val="apple-converted-space"/>
          <w:sz w:val="22"/>
          <w:szCs w:val="22"/>
        </w:rPr>
        <w:t> </w:t>
      </w:r>
      <w:hyperlink r:id="rId24" w:tooltip="Medioevo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medioevo</w:t>
        </w:r>
      </w:hyperlink>
      <w:r w:rsidRPr="00B368E5">
        <w:rPr>
          <w:sz w:val="22"/>
          <w:szCs w:val="22"/>
        </w:rPr>
        <w:t>, in modo particolare da</w:t>
      </w:r>
      <w:r w:rsidRPr="00B368E5">
        <w:rPr>
          <w:rStyle w:val="apple-converted-space"/>
          <w:sz w:val="22"/>
          <w:szCs w:val="22"/>
        </w:rPr>
        <w:t> </w:t>
      </w:r>
      <w:hyperlink r:id="rId25" w:tooltip="Matilde di Magdeburgo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Matilde di Magdeburgo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(1207-1282),</w:t>
      </w:r>
      <w:r w:rsidRPr="00B368E5">
        <w:rPr>
          <w:rStyle w:val="apple-converted-space"/>
          <w:sz w:val="22"/>
          <w:szCs w:val="22"/>
        </w:rPr>
        <w:t> </w:t>
      </w:r>
      <w:hyperlink r:id="rId26" w:tooltip="Matilde di Hackenborn (la pagina non esiste)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Matilde di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Hackenborn</w:t>
        </w:r>
        <w:proofErr w:type="spellEnd"/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(1241-1299),</w:t>
      </w:r>
      <w:r w:rsidRPr="00B368E5">
        <w:rPr>
          <w:rStyle w:val="apple-converted-space"/>
          <w:sz w:val="22"/>
          <w:szCs w:val="22"/>
        </w:rPr>
        <w:t> </w:t>
      </w:r>
      <w:hyperlink r:id="rId27" w:tooltip="Gertrude di Helfta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Gertrude di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Helfta</w:t>
        </w:r>
        <w:proofErr w:type="spellEnd"/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(</w:t>
      </w:r>
      <w:proofErr w:type="spellStart"/>
      <w:r w:rsidRPr="00B368E5">
        <w:rPr>
          <w:sz w:val="22"/>
          <w:szCs w:val="22"/>
        </w:rPr>
        <w:t>ca</w:t>
      </w:r>
      <w:proofErr w:type="spellEnd"/>
      <w:r w:rsidRPr="00B368E5">
        <w:rPr>
          <w:sz w:val="22"/>
          <w:szCs w:val="22"/>
        </w:rPr>
        <w:t>. 1256-1302) ed</w:t>
      </w:r>
      <w:r w:rsidRPr="00B368E5">
        <w:rPr>
          <w:rStyle w:val="apple-converted-space"/>
          <w:sz w:val="22"/>
          <w:szCs w:val="22"/>
        </w:rPr>
        <w:t> </w:t>
      </w:r>
      <w:hyperlink r:id="rId28" w:tooltip="Enrico Suso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Enrico Suso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(1295-1366). Tuttavia la grande fioritura della devozione si ebbe nel corso del</w:t>
      </w:r>
      <w:r w:rsidRPr="00B368E5">
        <w:rPr>
          <w:rStyle w:val="apple-converted-space"/>
          <w:sz w:val="22"/>
          <w:szCs w:val="22"/>
        </w:rPr>
        <w:t> </w:t>
      </w:r>
      <w:hyperlink r:id="rId29" w:tooltip="XVII secolo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XVII secolo</w:t>
        </w:r>
      </w:hyperlink>
      <w:r w:rsidRPr="00B368E5">
        <w:rPr>
          <w:sz w:val="22"/>
          <w:szCs w:val="22"/>
        </w:rPr>
        <w:t>, prima ad opera di</w:t>
      </w:r>
      <w:r w:rsidRPr="00B368E5">
        <w:rPr>
          <w:rStyle w:val="apple-converted-space"/>
          <w:sz w:val="22"/>
          <w:szCs w:val="22"/>
        </w:rPr>
        <w:t> </w:t>
      </w:r>
      <w:hyperlink r:id="rId30" w:tooltip="Giovanni Eudes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Giovanni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Eudes</w:t>
        </w:r>
        <w:proofErr w:type="spellEnd"/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(1601-1680), poi per le rivelazioni private della</w:t>
      </w:r>
      <w:r w:rsidRPr="00B368E5">
        <w:rPr>
          <w:rStyle w:val="apple-converted-space"/>
          <w:sz w:val="22"/>
          <w:szCs w:val="22"/>
        </w:rPr>
        <w:t> </w:t>
      </w:r>
      <w:hyperlink r:id="rId31" w:tooltip="Ordine della Visitazione di Santa Maria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visitandina</w:t>
        </w:r>
      </w:hyperlink>
      <w:r w:rsidRPr="00B368E5">
        <w:rPr>
          <w:rStyle w:val="apple-converted-space"/>
          <w:sz w:val="22"/>
          <w:szCs w:val="22"/>
        </w:rPr>
        <w:t> </w:t>
      </w:r>
      <w:hyperlink r:id="rId32" w:tooltip="Margherita Maria Alacoque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Margherita Maria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Alacoque</w:t>
        </w:r>
        <w:proofErr w:type="spellEnd"/>
      </w:hyperlink>
      <w:r w:rsidRPr="00B368E5">
        <w:rPr>
          <w:sz w:val="22"/>
          <w:szCs w:val="22"/>
        </w:rPr>
        <w:t>, diffuse da</w:t>
      </w:r>
      <w:r w:rsidRPr="00B368E5">
        <w:rPr>
          <w:rStyle w:val="apple-converted-space"/>
          <w:sz w:val="22"/>
          <w:szCs w:val="22"/>
        </w:rPr>
        <w:t> </w:t>
      </w:r>
      <w:hyperlink r:id="rId33" w:tooltip="Claude La Colombière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Claude La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Colombière</w:t>
        </w:r>
        <w:proofErr w:type="spellEnd"/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(1641-1682) e dai suoi confratelli della</w:t>
      </w:r>
      <w:r w:rsidRPr="00B368E5">
        <w:rPr>
          <w:rStyle w:val="apple-converted-space"/>
          <w:sz w:val="22"/>
          <w:szCs w:val="22"/>
        </w:rPr>
        <w:t> </w:t>
      </w:r>
      <w:hyperlink r:id="rId34" w:tooltip="Compagnia di Gesù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Compagnia di Gesù</w:t>
        </w:r>
      </w:hyperlink>
      <w:r w:rsidRPr="00B368E5">
        <w:rPr>
          <w:sz w:val="22"/>
          <w:szCs w:val="22"/>
        </w:rPr>
        <w:t>. La beata</w:t>
      </w:r>
      <w:r w:rsidRPr="00B368E5">
        <w:rPr>
          <w:rStyle w:val="apple-converted-space"/>
          <w:sz w:val="22"/>
          <w:szCs w:val="22"/>
        </w:rPr>
        <w:t> </w:t>
      </w:r>
      <w:hyperlink r:id="rId35" w:tooltip="Maria del Divin Cuore di Gesù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Maria del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Divin</w:t>
        </w:r>
        <w:proofErr w:type="spellEnd"/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 Cuore, contessa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Droste</w:t>
        </w:r>
        <w:proofErr w:type="spellEnd"/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zu</w:t>
        </w:r>
        <w:proofErr w:type="spellEnd"/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Vischering</w:t>
        </w:r>
        <w:proofErr w:type="spellEnd"/>
      </w:hyperlink>
      <w:r w:rsidRPr="00B368E5">
        <w:rPr>
          <w:sz w:val="22"/>
          <w:szCs w:val="22"/>
        </w:rPr>
        <w:t>, dotata di doni mistici, ispirò il</w:t>
      </w:r>
      <w:r w:rsidRPr="00B368E5">
        <w:rPr>
          <w:rStyle w:val="apple-converted-space"/>
          <w:sz w:val="22"/>
          <w:szCs w:val="22"/>
        </w:rPr>
        <w:t> </w:t>
      </w:r>
      <w:hyperlink r:id="rId36" w:tooltip="Papa Leone XIII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Papa Leone XIII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a promulgare l'enciclica</w:t>
      </w:r>
      <w:r w:rsidRPr="00B368E5">
        <w:rPr>
          <w:rStyle w:val="apple-converted-space"/>
          <w:sz w:val="22"/>
          <w:szCs w:val="22"/>
        </w:rPr>
        <w:t> </w:t>
      </w:r>
      <w:proofErr w:type="spellStart"/>
      <w:r w:rsidRPr="00B368E5">
        <w:rPr>
          <w:i/>
          <w:iCs/>
          <w:sz w:val="22"/>
          <w:szCs w:val="22"/>
        </w:rPr>
        <w:fldChar w:fldCharType="begin"/>
      </w:r>
      <w:r w:rsidRPr="00B368E5">
        <w:rPr>
          <w:i/>
          <w:iCs/>
          <w:sz w:val="22"/>
          <w:szCs w:val="22"/>
        </w:rPr>
        <w:instrText xml:space="preserve"> HYPERLINK "https://it.wikipedia.org/wiki/Annum_Sacrum" \o "Annum Sacrum" </w:instrText>
      </w:r>
      <w:r w:rsidRPr="00B368E5">
        <w:rPr>
          <w:i/>
          <w:iCs/>
          <w:sz w:val="22"/>
          <w:szCs w:val="22"/>
        </w:rPr>
        <w:fldChar w:fldCharType="separate"/>
      </w:r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Annum</w:t>
      </w:r>
      <w:proofErr w:type="spellEnd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 xml:space="preserve"> </w:t>
      </w:r>
      <w:proofErr w:type="spellStart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Sacrum</w:t>
      </w:r>
      <w:proofErr w:type="spellEnd"/>
      <w:r w:rsidRPr="00B368E5">
        <w:rPr>
          <w:i/>
          <w:iCs/>
          <w:sz w:val="22"/>
          <w:szCs w:val="22"/>
        </w:rPr>
        <w:fldChar w:fldCharType="end"/>
      </w:r>
      <w:r w:rsidRPr="00B368E5">
        <w:rPr>
          <w:sz w:val="22"/>
          <w:szCs w:val="22"/>
        </w:rPr>
        <w:t>, con cui si effettuava la consacrazione del genere umano al Sacro Cuore di Gesù.</w:t>
      </w:r>
    </w:p>
    <w:p w:rsidR="00B368E5" w:rsidRPr="00B368E5" w:rsidRDefault="00B368E5" w:rsidP="00B368E5">
      <w:pPr>
        <w:shd w:val="clear" w:color="auto" w:fill="F8F9FA"/>
        <w:spacing w:line="336" w:lineRule="atLeast"/>
        <w:jc w:val="both"/>
        <w:rPr>
          <w:sz w:val="22"/>
          <w:szCs w:val="22"/>
        </w:rPr>
      </w:pPr>
      <w:r w:rsidRPr="00B368E5">
        <w:rPr>
          <w:sz w:val="22"/>
          <w:szCs w:val="22"/>
        </w:rPr>
        <w:t>Apparizione a</w:t>
      </w:r>
      <w:r w:rsidRPr="00B368E5">
        <w:rPr>
          <w:rStyle w:val="apple-converted-space"/>
          <w:sz w:val="22"/>
          <w:szCs w:val="22"/>
        </w:rPr>
        <w:t> </w:t>
      </w:r>
      <w:hyperlink r:id="rId37" w:tooltip="Margherita Maria Alacoque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 xml:space="preserve">Margherita Maria </w:t>
        </w:r>
        <w:proofErr w:type="spellStart"/>
        <w:r w:rsidRPr="00B368E5">
          <w:rPr>
            <w:rStyle w:val="Collegamentoipertestuale"/>
            <w:color w:val="auto"/>
            <w:sz w:val="22"/>
            <w:szCs w:val="22"/>
            <w:u w:val="none"/>
          </w:rPr>
          <w:t>Alacoque</w:t>
        </w:r>
        <w:proofErr w:type="spellEnd"/>
      </w:hyperlink>
    </w:p>
    <w:p w:rsidR="00B368E5" w:rsidRPr="00B368E5" w:rsidRDefault="00B368E5" w:rsidP="00B368E5">
      <w:pPr>
        <w:pStyle w:val="Normale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B368E5">
        <w:rPr>
          <w:sz w:val="22"/>
          <w:szCs w:val="22"/>
        </w:rPr>
        <w:t>Durante il</w:t>
      </w:r>
      <w:r w:rsidRPr="00B368E5">
        <w:rPr>
          <w:rStyle w:val="apple-converted-space"/>
          <w:sz w:val="22"/>
          <w:szCs w:val="22"/>
        </w:rPr>
        <w:t> </w:t>
      </w:r>
      <w:hyperlink r:id="rId38" w:tooltip="XVIII secolo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XVIII secolo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si accese un forte dibattito circa l'oggetto di questo culto: nel</w:t>
      </w:r>
      <w:r w:rsidRPr="00B368E5">
        <w:rPr>
          <w:rStyle w:val="apple-converted-space"/>
          <w:sz w:val="22"/>
          <w:szCs w:val="22"/>
        </w:rPr>
        <w:t> </w:t>
      </w:r>
      <w:hyperlink r:id="rId39" w:tooltip="1765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1765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la</w:t>
      </w:r>
      <w:r w:rsidRPr="00B368E5">
        <w:rPr>
          <w:rStyle w:val="apple-converted-space"/>
          <w:sz w:val="22"/>
          <w:szCs w:val="22"/>
        </w:rPr>
        <w:t> </w:t>
      </w:r>
      <w:hyperlink r:id="rId40" w:tooltip="Congregazione dei Riti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Congregazione dei Riti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affermò essere il cuore carneo, simbolo dell'amore. I</w:t>
      </w:r>
      <w:r w:rsidRPr="00B368E5">
        <w:rPr>
          <w:rStyle w:val="apple-converted-space"/>
          <w:sz w:val="22"/>
          <w:szCs w:val="22"/>
        </w:rPr>
        <w:t> </w:t>
      </w:r>
      <w:hyperlink r:id="rId41" w:tooltip="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giansenisti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interpretarono questo come atto di idolatria, ritenendo essere possibile un culto solo al cuore non reale, ma metaforico;</w:t>
      </w:r>
      <w:r w:rsidRPr="00B368E5">
        <w:rPr>
          <w:rStyle w:val="apple-converted-space"/>
          <w:sz w:val="22"/>
          <w:szCs w:val="22"/>
        </w:rPr>
        <w:t> </w:t>
      </w:r>
      <w:hyperlink r:id="rId42" w:tooltip="Papa Pio VI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papa Pio VI</w:t>
        </w:r>
      </w:hyperlink>
      <w:r w:rsidRPr="00B368E5">
        <w:rPr>
          <w:sz w:val="22"/>
          <w:szCs w:val="22"/>
        </w:rPr>
        <w:t>, nella bolla</w:t>
      </w:r>
      <w:r w:rsidRPr="00B368E5">
        <w:rPr>
          <w:rStyle w:val="apple-converted-space"/>
          <w:sz w:val="22"/>
          <w:szCs w:val="22"/>
        </w:rPr>
        <w:t> </w:t>
      </w:r>
      <w:proofErr w:type="spellStart"/>
      <w:r w:rsidRPr="00B368E5">
        <w:rPr>
          <w:i/>
          <w:iCs/>
          <w:sz w:val="22"/>
          <w:szCs w:val="22"/>
        </w:rPr>
        <w:fldChar w:fldCharType="begin"/>
      </w:r>
      <w:r w:rsidRPr="00B368E5">
        <w:rPr>
          <w:i/>
          <w:iCs/>
          <w:sz w:val="22"/>
          <w:szCs w:val="22"/>
        </w:rPr>
        <w:instrText xml:space="preserve"> HYPERLINK "https://it.wikipedia.org/wiki/Auctorem_fidei" \o "Auctorem fidei" </w:instrText>
      </w:r>
      <w:r w:rsidRPr="00B368E5">
        <w:rPr>
          <w:i/>
          <w:iCs/>
          <w:sz w:val="22"/>
          <w:szCs w:val="22"/>
        </w:rPr>
        <w:fldChar w:fldCharType="separate"/>
      </w:r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Auctorem</w:t>
      </w:r>
      <w:proofErr w:type="spellEnd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 xml:space="preserve"> </w:t>
      </w:r>
      <w:proofErr w:type="spellStart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fidei</w:t>
      </w:r>
      <w:proofErr w:type="spellEnd"/>
      <w:r w:rsidRPr="00B368E5">
        <w:rPr>
          <w:i/>
          <w:iCs/>
          <w:sz w:val="22"/>
          <w:szCs w:val="22"/>
        </w:rPr>
        <w:fldChar w:fldCharType="end"/>
      </w:r>
      <w:r w:rsidRPr="00B368E5">
        <w:rPr>
          <w:sz w:val="22"/>
          <w:szCs w:val="22"/>
        </w:rPr>
        <w:t>, confermò la dichiarazione della Congregazione notando che si adora il cuore "inseparabilmente unito con la Persona del Verbo".</w:t>
      </w:r>
    </w:p>
    <w:p w:rsidR="00B368E5" w:rsidRDefault="00B368E5" w:rsidP="00B368E5">
      <w:pPr>
        <w:pStyle w:val="Normale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B368E5">
        <w:rPr>
          <w:sz w:val="22"/>
          <w:szCs w:val="22"/>
        </w:rPr>
        <w:t>Importanti nello sviluppo della devozione al Sacro Cuore sono tre</w:t>
      </w:r>
      <w:r w:rsidRPr="00B368E5">
        <w:rPr>
          <w:rStyle w:val="apple-converted-space"/>
          <w:sz w:val="22"/>
          <w:szCs w:val="22"/>
        </w:rPr>
        <w:t> </w:t>
      </w:r>
      <w:hyperlink r:id="rId43" w:tooltip="Enciclica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encicliche</w:t>
        </w:r>
      </w:hyperlink>
      <w:r w:rsidRPr="00B368E5">
        <w:rPr>
          <w:sz w:val="22"/>
          <w:szCs w:val="22"/>
        </w:rPr>
        <w:t>:</w:t>
      </w:r>
      <w:r w:rsidRPr="00B368E5">
        <w:rPr>
          <w:rStyle w:val="apple-converted-space"/>
          <w:sz w:val="22"/>
          <w:szCs w:val="22"/>
        </w:rPr>
        <w:t> </w:t>
      </w:r>
      <w:proofErr w:type="spellStart"/>
      <w:r w:rsidRPr="00B368E5">
        <w:rPr>
          <w:i/>
          <w:iCs/>
          <w:sz w:val="22"/>
          <w:szCs w:val="22"/>
        </w:rPr>
        <w:fldChar w:fldCharType="begin"/>
      </w:r>
      <w:r w:rsidRPr="00B368E5">
        <w:rPr>
          <w:i/>
          <w:iCs/>
          <w:sz w:val="22"/>
          <w:szCs w:val="22"/>
        </w:rPr>
        <w:instrText xml:space="preserve"> HYPERLINK "https://it.wikipedia.org/wiki/Annum_Sacrum" \o "Annum Sacrum" </w:instrText>
      </w:r>
      <w:r w:rsidRPr="00B368E5">
        <w:rPr>
          <w:i/>
          <w:iCs/>
          <w:sz w:val="22"/>
          <w:szCs w:val="22"/>
        </w:rPr>
        <w:fldChar w:fldCharType="separate"/>
      </w:r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Annum</w:t>
      </w:r>
      <w:proofErr w:type="spellEnd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 xml:space="preserve"> </w:t>
      </w:r>
      <w:proofErr w:type="spellStart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Sacrum</w:t>
      </w:r>
      <w:proofErr w:type="spellEnd"/>
      <w:r w:rsidRPr="00B368E5">
        <w:rPr>
          <w:i/>
          <w:iCs/>
          <w:sz w:val="22"/>
          <w:szCs w:val="22"/>
        </w:rPr>
        <w:fldChar w:fldCharType="end"/>
      </w:r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di</w:t>
      </w:r>
      <w:r w:rsidRPr="00B368E5">
        <w:rPr>
          <w:rStyle w:val="apple-converted-space"/>
          <w:sz w:val="22"/>
          <w:szCs w:val="22"/>
        </w:rPr>
        <w:t> </w:t>
      </w:r>
      <w:hyperlink r:id="rId44" w:tooltip="Papa Leone XIII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Leone XIII</w:t>
        </w:r>
      </w:hyperlink>
      <w:r w:rsidRPr="00B368E5">
        <w:rPr>
          <w:sz w:val="22"/>
          <w:szCs w:val="22"/>
        </w:rPr>
        <w:t>,</w:t>
      </w:r>
      <w:r w:rsidRPr="00B368E5">
        <w:rPr>
          <w:rStyle w:val="apple-converted-space"/>
          <w:sz w:val="22"/>
          <w:szCs w:val="22"/>
        </w:rPr>
        <w:t> </w:t>
      </w:r>
      <w:proofErr w:type="spellStart"/>
      <w:r w:rsidRPr="00B368E5">
        <w:rPr>
          <w:i/>
          <w:iCs/>
          <w:sz w:val="22"/>
          <w:szCs w:val="22"/>
        </w:rPr>
        <w:fldChar w:fldCharType="begin"/>
      </w:r>
      <w:r w:rsidRPr="00B368E5">
        <w:rPr>
          <w:i/>
          <w:iCs/>
          <w:sz w:val="22"/>
          <w:szCs w:val="22"/>
        </w:rPr>
        <w:instrText xml:space="preserve"> HYPERLINK "https://it.wikipedia.org/wiki/Miserentissimus_Redemptor" \o "Miserentissimus Redemptor" </w:instrText>
      </w:r>
      <w:r w:rsidRPr="00B368E5">
        <w:rPr>
          <w:i/>
          <w:iCs/>
          <w:sz w:val="22"/>
          <w:szCs w:val="22"/>
        </w:rPr>
        <w:fldChar w:fldCharType="separate"/>
      </w:r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Miserentissimus</w:t>
      </w:r>
      <w:proofErr w:type="spellEnd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 xml:space="preserve"> </w:t>
      </w:r>
      <w:proofErr w:type="spellStart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Redemptor</w:t>
      </w:r>
      <w:proofErr w:type="spellEnd"/>
      <w:r w:rsidRPr="00B368E5">
        <w:rPr>
          <w:i/>
          <w:iCs/>
          <w:sz w:val="22"/>
          <w:szCs w:val="22"/>
        </w:rPr>
        <w:fldChar w:fldCharType="end"/>
      </w:r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di</w:t>
      </w:r>
      <w:r w:rsidRPr="00B368E5">
        <w:rPr>
          <w:rStyle w:val="apple-converted-space"/>
          <w:sz w:val="22"/>
          <w:szCs w:val="22"/>
        </w:rPr>
        <w:t> </w:t>
      </w:r>
      <w:hyperlink r:id="rId45" w:tooltip="Papa Pio XI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Pio XI</w:t>
        </w:r>
      </w:hyperlink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e soprattutto</w:t>
      </w:r>
      <w:r w:rsidRPr="00B368E5">
        <w:rPr>
          <w:rStyle w:val="apple-converted-space"/>
          <w:sz w:val="22"/>
          <w:szCs w:val="22"/>
        </w:rPr>
        <w:t> </w:t>
      </w:r>
      <w:proofErr w:type="spellStart"/>
      <w:r w:rsidRPr="00B368E5">
        <w:rPr>
          <w:i/>
          <w:iCs/>
          <w:sz w:val="22"/>
          <w:szCs w:val="22"/>
        </w:rPr>
        <w:fldChar w:fldCharType="begin"/>
      </w:r>
      <w:r w:rsidRPr="00B368E5">
        <w:rPr>
          <w:i/>
          <w:iCs/>
          <w:sz w:val="22"/>
          <w:szCs w:val="22"/>
        </w:rPr>
        <w:instrText xml:space="preserve"> HYPERLINK "https://it.wikipedia.org/wiki/Haurietis_Aquas" \o "Haurietis Aquas" </w:instrText>
      </w:r>
      <w:r w:rsidRPr="00B368E5">
        <w:rPr>
          <w:i/>
          <w:iCs/>
          <w:sz w:val="22"/>
          <w:szCs w:val="22"/>
        </w:rPr>
        <w:fldChar w:fldCharType="separate"/>
      </w:r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Haurietis</w:t>
      </w:r>
      <w:proofErr w:type="spellEnd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 xml:space="preserve"> </w:t>
      </w:r>
      <w:proofErr w:type="spellStart"/>
      <w:r w:rsidRPr="00B368E5">
        <w:rPr>
          <w:rStyle w:val="Collegamentoipertestuale"/>
          <w:i/>
          <w:iCs/>
          <w:color w:val="auto"/>
          <w:sz w:val="22"/>
          <w:szCs w:val="22"/>
          <w:u w:val="none"/>
        </w:rPr>
        <w:t>Aquas</w:t>
      </w:r>
      <w:proofErr w:type="spellEnd"/>
      <w:r w:rsidRPr="00B368E5">
        <w:rPr>
          <w:i/>
          <w:iCs/>
          <w:sz w:val="22"/>
          <w:szCs w:val="22"/>
        </w:rPr>
        <w:fldChar w:fldCharType="end"/>
      </w:r>
      <w:r w:rsidRPr="00B368E5">
        <w:rPr>
          <w:rStyle w:val="apple-converted-space"/>
          <w:sz w:val="22"/>
          <w:szCs w:val="22"/>
        </w:rPr>
        <w:t> </w:t>
      </w:r>
      <w:r w:rsidRPr="00B368E5">
        <w:rPr>
          <w:sz w:val="22"/>
          <w:szCs w:val="22"/>
        </w:rPr>
        <w:t>di</w:t>
      </w:r>
      <w:r w:rsidRPr="00B368E5">
        <w:rPr>
          <w:rStyle w:val="apple-converted-space"/>
          <w:sz w:val="22"/>
          <w:szCs w:val="22"/>
        </w:rPr>
        <w:t> </w:t>
      </w:r>
      <w:hyperlink r:id="rId46" w:tooltip="Papa Pio XII" w:history="1">
        <w:r w:rsidRPr="00B368E5">
          <w:rPr>
            <w:rStyle w:val="Collegamentoipertestuale"/>
            <w:color w:val="auto"/>
            <w:sz w:val="22"/>
            <w:szCs w:val="22"/>
            <w:u w:val="none"/>
          </w:rPr>
          <w:t>Pio XII</w:t>
        </w:r>
      </w:hyperlink>
      <w:r w:rsidRPr="00B368E5">
        <w:rPr>
          <w:sz w:val="22"/>
          <w:szCs w:val="22"/>
        </w:rPr>
        <w:t>.</w:t>
      </w:r>
    </w:p>
    <w:p w:rsidR="001B36AC" w:rsidRPr="00B26ADB" w:rsidRDefault="00B368E5" w:rsidP="00FE4B7D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  <w:i/>
        </w:rPr>
      </w:pPr>
      <w:r w:rsidRPr="00B368E5">
        <w:rPr>
          <w:shd w:val="clear" w:color="auto" w:fill="FFFFFF"/>
        </w:rPr>
        <w:t>La festa del Sacro Cuore fu celebrata per la prima volta in</w:t>
      </w:r>
      <w:r w:rsidRPr="00B368E5">
        <w:rPr>
          <w:rStyle w:val="apple-converted-space"/>
          <w:shd w:val="clear" w:color="auto" w:fill="FFFFFF"/>
        </w:rPr>
        <w:t> </w:t>
      </w:r>
      <w:hyperlink r:id="rId47" w:tooltip="Francia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Francia</w:t>
        </w:r>
      </w:hyperlink>
      <w:r w:rsidRPr="00B368E5">
        <w:rPr>
          <w:rStyle w:val="apple-converted-space"/>
          <w:shd w:val="clear" w:color="auto" w:fill="FFFFFF"/>
        </w:rPr>
        <w:t> </w:t>
      </w:r>
      <w:r w:rsidRPr="00B368E5">
        <w:rPr>
          <w:shd w:val="clear" w:color="auto" w:fill="FFFFFF"/>
        </w:rPr>
        <w:t>probabilmente nel</w:t>
      </w:r>
      <w:r w:rsidRPr="00B368E5">
        <w:rPr>
          <w:rStyle w:val="apple-converted-space"/>
          <w:shd w:val="clear" w:color="auto" w:fill="FFFFFF"/>
        </w:rPr>
        <w:t> </w:t>
      </w:r>
      <w:hyperlink r:id="rId48" w:tooltip="1672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1672</w:t>
        </w:r>
      </w:hyperlink>
      <w:r w:rsidRPr="00B368E5">
        <w:rPr>
          <w:rStyle w:val="apple-converted-space"/>
          <w:shd w:val="clear" w:color="auto" w:fill="FFFFFF"/>
        </w:rPr>
        <w:t> </w:t>
      </w:r>
      <w:r w:rsidRPr="00B368E5">
        <w:rPr>
          <w:shd w:val="clear" w:color="auto" w:fill="FFFFFF"/>
        </w:rPr>
        <w:t>e divenne universale per tutta la Chiesa cattolica solo nel</w:t>
      </w:r>
      <w:r w:rsidRPr="00B368E5">
        <w:rPr>
          <w:rStyle w:val="apple-converted-space"/>
          <w:shd w:val="clear" w:color="auto" w:fill="FFFFFF"/>
        </w:rPr>
        <w:t> </w:t>
      </w:r>
      <w:hyperlink r:id="rId49" w:tooltip="1856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1856</w:t>
        </w:r>
      </w:hyperlink>
      <w:r w:rsidRPr="00B368E5">
        <w:rPr>
          <w:shd w:val="clear" w:color="auto" w:fill="FFFFFF"/>
        </w:rPr>
        <w:t>. Cade il</w:t>
      </w:r>
      <w:r w:rsidRPr="00B368E5">
        <w:rPr>
          <w:rStyle w:val="apple-converted-space"/>
          <w:shd w:val="clear" w:color="auto" w:fill="FFFFFF"/>
        </w:rPr>
        <w:t> </w:t>
      </w:r>
      <w:hyperlink r:id="rId50" w:tooltip="Venerdì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venerdì</w:t>
        </w:r>
      </w:hyperlink>
      <w:r w:rsidRPr="00B368E5">
        <w:rPr>
          <w:rStyle w:val="apple-converted-space"/>
          <w:shd w:val="clear" w:color="auto" w:fill="FFFFFF"/>
        </w:rPr>
        <w:t> </w:t>
      </w:r>
      <w:r w:rsidRPr="00B368E5">
        <w:rPr>
          <w:shd w:val="clear" w:color="auto" w:fill="FFFFFF"/>
        </w:rPr>
        <w:t>dopo la seconda domenica dopo</w:t>
      </w:r>
      <w:r w:rsidRPr="00B368E5">
        <w:rPr>
          <w:rStyle w:val="apple-converted-space"/>
          <w:shd w:val="clear" w:color="auto" w:fill="FFFFFF"/>
        </w:rPr>
        <w:t> </w:t>
      </w:r>
      <w:hyperlink r:id="rId51" w:tooltip="Pentecoste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Pentecoste</w:t>
        </w:r>
      </w:hyperlink>
      <w:r w:rsidRPr="00B368E5">
        <w:rPr>
          <w:rStyle w:val="apple-converted-space"/>
          <w:shd w:val="clear" w:color="auto" w:fill="FFFFFF"/>
        </w:rPr>
        <w:t> </w:t>
      </w:r>
      <w:r w:rsidRPr="00B368E5">
        <w:rPr>
          <w:shd w:val="clear" w:color="auto" w:fill="FFFFFF"/>
        </w:rPr>
        <w:t>e coincide pertanto con l'ottavo giorno dopo il</w:t>
      </w:r>
      <w:r w:rsidRPr="00B368E5">
        <w:rPr>
          <w:rStyle w:val="apple-converted-space"/>
          <w:shd w:val="clear" w:color="auto" w:fill="FFFFFF"/>
        </w:rPr>
        <w:t> </w:t>
      </w:r>
      <w:hyperlink r:id="rId52" w:tooltip="Corpus Domini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Corpus Domini</w:t>
        </w:r>
      </w:hyperlink>
      <w:r w:rsidRPr="00B368E5">
        <w:rPr>
          <w:rStyle w:val="apple-converted-space"/>
          <w:shd w:val="clear" w:color="auto" w:fill="FFFFFF"/>
        </w:rPr>
        <w:t> </w:t>
      </w:r>
      <w:r w:rsidRPr="00B368E5">
        <w:rPr>
          <w:shd w:val="clear" w:color="auto" w:fill="FFFFFF"/>
        </w:rPr>
        <w:t>se quest'ultimo si festeggia di giovedì. Si tratta perciò di una festa mobile, la cui data, che dipende dalla data della</w:t>
      </w:r>
      <w:r w:rsidRPr="00B368E5">
        <w:rPr>
          <w:rStyle w:val="apple-converted-space"/>
          <w:shd w:val="clear" w:color="auto" w:fill="FFFFFF"/>
        </w:rPr>
        <w:t> </w:t>
      </w:r>
      <w:hyperlink r:id="rId53" w:tooltip="Pasqua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Pasqua</w:t>
        </w:r>
      </w:hyperlink>
      <w:r w:rsidRPr="00B368E5">
        <w:rPr>
          <w:shd w:val="clear" w:color="auto" w:fill="FFFFFF"/>
        </w:rPr>
        <w:t>, può variare tra il</w:t>
      </w:r>
      <w:r w:rsidRPr="00B368E5">
        <w:rPr>
          <w:rStyle w:val="apple-converted-space"/>
          <w:shd w:val="clear" w:color="auto" w:fill="FFFFFF"/>
        </w:rPr>
        <w:t> </w:t>
      </w:r>
      <w:hyperlink r:id="rId54" w:tooltip="29 maggio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29 maggio</w:t>
        </w:r>
      </w:hyperlink>
      <w:r w:rsidRPr="00B368E5">
        <w:rPr>
          <w:rStyle w:val="apple-converted-space"/>
          <w:shd w:val="clear" w:color="auto" w:fill="FFFFFF"/>
        </w:rPr>
        <w:t> </w:t>
      </w:r>
      <w:r w:rsidRPr="00B368E5">
        <w:rPr>
          <w:shd w:val="clear" w:color="auto" w:fill="FFFFFF"/>
        </w:rPr>
        <w:t>e il</w:t>
      </w:r>
      <w:r w:rsidRPr="00B368E5">
        <w:rPr>
          <w:rStyle w:val="apple-converted-space"/>
          <w:shd w:val="clear" w:color="auto" w:fill="FFFFFF"/>
        </w:rPr>
        <w:t> </w:t>
      </w:r>
      <w:hyperlink r:id="rId55" w:tooltip="2 luglio" w:history="1">
        <w:r w:rsidRPr="00B368E5">
          <w:rPr>
            <w:rStyle w:val="Collegamentoipertestuale"/>
            <w:color w:val="auto"/>
            <w:u w:val="none"/>
            <w:shd w:val="clear" w:color="auto" w:fill="FFFFFF"/>
          </w:rPr>
          <w:t>2 luglio</w:t>
        </w:r>
      </w:hyperlink>
      <w:r w:rsidRPr="00B368E5">
        <w:rPr>
          <w:shd w:val="clear" w:color="auto" w:fill="FFFFFF"/>
        </w:rPr>
        <w:t>.</w:t>
      </w:r>
    </w:p>
    <w:sectPr w:rsidR="001B36AC" w:rsidRPr="00B26ADB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73" w:rsidRDefault="00ED6A73" w:rsidP="006535BB">
      <w:r>
        <w:separator/>
      </w:r>
    </w:p>
  </w:endnote>
  <w:endnote w:type="continuationSeparator" w:id="0">
    <w:p w:rsidR="00ED6A73" w:rsidRDefault="00ED6A73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73" w:rsidRDefault="00ED6A73" w:rsidP="006535BB">
      <w:r>
        <w:separator/>
      </w:r>
    </w:p>
  </w:footnote>
  <w:footnote w:type="continuationSeparator" w:id="0">
    <w:p w:rsidR="00ED6A73" w:rsidRDefault="00ED6A73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27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4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20"/>
  </w:num>
  <w:num w:numId="18">
    <w:abstractNumId w:val="13"/>
  </w:num>
  <w:num w:numId="19">
    <w:abstractNumId w:val="25"/>
  </w:num>
  <w:num w:numId="20">
    <w:abstractNumId w:val="26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4796E"/>
    <w:rsid w:val="00053977"/>
    <w:rsid w:val="000608A3"/>
    <w:rsid w:val="00061F03"/>
    <w:rsid w:val="0006225E"/>
    <w:rsid w:val="000670BD"/>
    <w:rsid w:val="00067CAA"/>
    <w:rsid w:val="00082A6B"/>
    <w:rsid w:val="00084776"/>
    <w:rsid w:val="000860FB"/>
    <w:rsid w:val="00091223"/>
    <w:rsid w:val="000A18B8"/>
    <w:rsid w:val="000A1B25"/>
    <w:rsid w:val="000A7B93"/>
    <w:rsid w:val="000B3BE2"/>
    <w:rsid w:val="000B55F8"/>
    <w:rsid w:val="000B7B4D"/>
    <w:rsid w:val="000C1FF6"/>
    <w:rsid w:val="000C3C58"/>
    <w:rsid w:val="000C79EA"/>
    <w:rsid w:val="000D1289"/>
    <w:rsid w:val="000F7872"/>
    <w:rsid w:val="00103F1D"/>
    <w:rsid w:val="00124F81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203620"/>
    <w:rsid w:val="00203E85"/>
    <w:rsid w:val="00216ABA"/>
    <w:rsid w:val="00224094"/>
    <w:rsid w:val="00255564"/>
    <w:rsid w:val="0025791F"/>
    <w:rsid w:val="00271A9D"/>
    <w:rsid w:val="002744A2"/>
    <w:rsid w:val="00281130"/>
    <w:rsid w:val="002849BE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450"/>
    <w:rsid w:val="003027BA"/>
    <w:rsid w:val="00325575"/>
    <w:rsid w:val="00327536"/>
    <w:rsid w:val="00345A30"/>
    <w:rsid w:val="003502C6"/>
    <w:rsid w:val="00350D1C"/>
    <w:rsid w:val="00365D7F"/>
    <w:rsid w:val="00367DF6"/>
    <w:rsid w:val="003821A2"/>
    <w:rsid w:val="003903F5"/>
    <w:rsid w:val="00390410"/>
    <w:rsid w:val="003B186D"/>
    <w:rsid w:val="003B28A8"/>
    <w:rsid w:val="003B29AC"/>
    <w:rsid w:val="003B4EBC"/>
    <w:rsid w:val="003B60CC"/>
    <w:rsid w:val="003B64DC"/>
    <w:rsid w:val="003C06C8"/>
    <w:rsid w:val="003D044A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51BF6"/>
    <w:rsid w:val="0045748C"/>
    <w:rsid w:val="00460703"/>
    <w:rsid w:val="0046267C"/>
    <w:rsid w:val="004670AB"/>
    <w:rsid w:val="00477A08"/>
    <w:rsid w:val="004825EC"/>
    <w:rsid w:val="00485FF7"/>
    <w:rsid w:val="0049027E"/>
    <w:rsid w:val="004B30F2"/>
    <w:rsid w:val="004B6BDE"/>
    <w:rsid w:val="004B6D0E"/>
    <w:rsid w:val="004C4A92"/>
    <w:rsid w:val="004C6F0C"/>
    <w:rsid w:val="004D3C19"/>
    <w:rsid w:val="004E58C6"/>
    <w:rsid w:val="004E5E23"/>
    <w:rsid w:val="004F2182"/>
    <w:rsid w:val="004F7C3F"/>
    <w:rsid w:val="0050621A"/>
    <w:rsid w:val="00506874"/>
    <w:rsid w:val="005157E4"/>
    <w:rsid w:val="00523E5E"/>
    <w:rsid w:val="00533912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C7978"/>
    <w:rsid w:val="005E16D8"/>
    <w:rsid w:val="005E2282"/>
    <w:rsid w:val="005E59BC"/>
    <w:rsid w:val="005F48C3"/>
    <w:rsid w:val="006119FB"/>
    <w:rsid w:val="00620216"/>
    <w:rsid w:val="00623634"/>
    <w:rsid w:val="0064017D"/>
    <w:rsid w:val="0064407C"/>
    <w:rsid w:val="006455C3"/>
    <w:rsid w:val="0064603B"/>
    <w:rsid w:val="00647ECB"/>
    <w:rsid w:val="006535BB"/>
    <w:rsid w:val="00662365"/>
    <w:rsid w:val="00662D13"/>
    <w:rsid w:val="00675775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7332"/>
    <w:rsid w:val="006F4F33"/>
    <w:rsid w:val="007034C7"/>
    <w:rsid w:val="00712881"/>
    <w:rsid w:val="007209A8"/>
    <w:rsid w:val="00730A1D"/>
    <w:rsid w:val="00734A4B"/>
    <w:rsid w:val="00741C71"/>
    <w:rsid w:val="00750ACD"/>
    <w:rsid w:val="00753859"/>
    <w:rsid w:val="00756953"/>
    <w:rsid w:val="00760E88"/>
    <w:rsid w:val="00766D84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D5AB3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64085"/>
    <w:rsid w:val="008700DB"/>
    <w:rsid w:val="00877269"/>
    <w:rsid w:val="008811D7"/>
    <w:rsid w:val="0088221D"/>
    <w:rsid w:val="00893174"/>
    <w:rsid w:val="008A735B"/>
    <w:rsid w:val="008B4D40"/>
    <w:rsid w:val="008C1449"/>
    <w:rsid w:val="008D70B9"/>
    <w:rsid w:val="008F4E7A"/>
    <w:rsid w:val="00902A5F"/>
    <w:rsid w:val="00902EA4"/>
    <w:rsid w:val="00913A42"/>
    <w:rsid w:val="00921B36"/>
    <w:rsid w:val="00922644"/>
    <w:rsid w:val="00922AE5"/>
    <w:rsid w:val="009269BE"/>
    <w:rsid w:val="009403A9"/>
    <w:rsid w:val="009443DF"/>
    <w:rsid w:val="00945A9B"/>
    <w:rsid w:val="00945DC3"/>
    <w:rsid w:val="00964F47"/>
    <w:rsid w:val="0096536C"/>
    <w:rsid w:val="00965CA3"/>
    <w:rsid w:val="00966EA8"/>
    <w:rsid w:val="00985335"/>
    <w:rsid w:val="00994F32"/>
    <w:rsid w:val="009B6182"/>
    <w:rsid w:val="009B6280"/>
    <w:rsid w:val="009D6B88"/>
    <w:rsid w:val="009D7014"/>
    <w:rsid w:val="009E239D"/>
    <w:rsid w:val="009F25AC"/>
    <w:rsid w:val="009F553F"/>
    <w:rsid w:val="00A025AF"/>
    <w:rsid w:val="00A04D16"/>
    <w:rsid w:val="00A06EB2"/>
    <w:rsid w:val="00A104D6"/>
    <w:rsid w:val="00A10905"/>
    <w:rsid w:val="00A159AE"/>
    <w:rsid w:val="00A2099A"/>
    <w:rsid w:val="00A25282"/>
    <w:rsid w:val="00A27C7A"/>
    <w:rsid w:val="00A31F80"/>
    <w:rsid w:val="00A32A5D"/>
    <w:rsid w:val="00A34408"/>
    <w:rsid w:val="00A43CD4"/>
    <w:rsid w:val="00A605AE"/>
    <w:rsid w:val="00A655F5"/>
    <w:rsid w:val="00A8409E"/>
    <w:rsid w:val="00A860E0"/>
    <w:rsid w:val="00A9008B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23BA8"/>
    <w:rsid w:val="00B248DB"/>
    <w:rsid w:val="00B26ADB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7387"/>
    <w:rsid w:val="00BC454E"/>
    <w:rsid w:val="00BD0081"/>
    <w:rsid w:val="00BD14D0"/>
    <w:rsid w:val="00BD3DB6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FCD"/>
    <w:rsid w:val="00C87013"/>
    <w:rsid w:val="00C9006B"/>
    <w:rsid w:val="00C907B3"/>
    <w:rsid w:val="00C975BF"/>
    <w:rsid w:val="00CC0AD5"/>
    <w:rsid w:val="00CC4BC5"/>
    <w:rsid w:val="00CC7DE3"/>
    <w:rsid w:val="00CD7EF7"/>
    <w:rsid w:val="00CE2E1B"/>
    <w:rsid w:val="00CE303D"/>
    <w:rsid w:val="00CF6811"/>
    <w:rsid w:val="00CF7E1B"/>
    <w:rsid w:val="00D019F7"/>
    <w:rsid w:val="00D05756"/>
    <w:rsid w:val="00D12ECD"/>
    <w:rsid w:val="00D23925"/>
    <w:rsid w:val="00D40623"/>
    <w:rsid w:val="00D448CE"/>
    <w:rsid w:val="00D60E6B"/>
    <w:rsid w:val="00D70078"/>
    <w:rsid w:val="00D75114"/>
    <w:rsid w:val="00D81E5E"/>
    <w:rsid w:val="00DA0996"/>
    <w:rsid w:val="00DA1E65"/>
    <w:rsid w:val="00DA20AF"/>
    <w:rsid w:val="00DA32AA"/>
    <w:rsid w:val="00DA3B1F"/>
    <w:rsid w:val="00DB37D1"/>
    <w:rsid w:val="00DB3C4A"/>
    <w:rsid w:val="00DD38BB"/>
    <w:rsid w:val="00DD5E2A"/>
    <w:rsid w:val="00DD614A"/>
    <w:rsid w:val="00DD6A04"/>
    <w:rsid w:val="00DE0F31"/>
    <w:rsid w:val="00E058F3"/>
    <w:rsid w:val="00E06EC6"/>
    <w:rsid w:val="00E130B7"/>
    <w:rsid w:val="00E17A29"/>
    <w:rsid w:val="00E30E7E"/>
    <w:rsid w:val="00E311F9"/>
    <w:rsid w:val="00E32215"/>
    <w:rsid w:val="00E32D1E"/>
    <w:rsid w:val="00E342AE"/>
    <w:rsid w:val="00E350E0"/>
    <w:rsid w:val="00E37A86"/>
    <w:rsid w:val="00E45B3F"/>
    <w:rsid w:val="00E47D76"/>
    <w:rsid w:val="00E56AC3"/>
    <w:rsid w:val="00E56F25"/>
    <w:rsid w:val="00E6063D"/>
    <w:rsid w:val="00E621E2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B0EC4"/>
    <w:rsid w:val="00EB3E1E"/>
    <w:rsid w:val="00EB59B4"/>
    <w:rsid w:val="00EB5F0E"/>
    <w:rsid w:val="00EB7458"/>
    <w:rsid w:val="00EC5179"/>
    <w:rsid w:val="00EC7E7E"/>
    <w:rsid w:val="00ED6A73"/>
    <w:rsid w:val="00EF1F47"/>
    <w:rsid w:val="00F155C1"/>
    <w:rsid w:val="00F17178"/>
    <w:rsid w:val="00F179FB"/>
    <w:rsid w:val="00F20E87"/>
    <w:rsid w:val="00F23BDE"/>
    <w:rsid w:val="00F417C9"/>
    <w:rsid w:val="00F42BD6"/>
    <w:rsid w:val="00F43A91"/>
    <w:rsid w:val="00F47BAF"/>
    <w:rsid w:val="00F61A5A"/>
    <w:rsid w:val="00F654F0"/>
    <w:rsid w:val="00F670B7"/>
    <w:rsid w:val="00F673C6"/>
    <w:rsid w:val="00F70E53"/>
    <w:rsid w:val="00F74FC0"/>
    <w:rsid w:val="00F768EE"/>
    <w:rsid w:val="00F92D07"/>
    <w:rsid w:val="00F97751"/>
    <w:rsid w:val="00FA4FEA"/>
    <w:rsid w:val="00FA730B"/>
    <w:rsid w:val="00FB6366"/>
    <w:rsid w:val="00FB73AD"/>
    <w:rsid w:val="00FC117D"/>
    <w:rsid w:val="00FD3317"/>
    <w:rsid w:val="00FD5CCC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microsoft.com/office/2007/relationships/hdphoto" Target="media/hdphoto4.wdp"/><Relationship Id="rId26" Type="http://schemas.openxmlformats.org/officeDocument/2006/relationships/hyperlink" Target="https://it.wikipedia.org/w/index.php?title=Matilde_di_Hackenborn&amp;action=edit&amp;redlink=1" TargetMode="External"/><Relationship Id="rId39" Type="http://schemas.openxmlformats.org/officeDocument/2006/relationships/hyperlink" Target="https://it.wikipedia.org/wiki/1765" TargetMode="External"/><Relationship Id="rId21" Type="http://schemas.openxmlformats.org/officeDocument/2006/relationships/hyperlink" Target="https://it.wikipedia.org/wiki/Vangelo_di_Matteo" TargetMode="External"/><Relationship Id="rId34" Type="http://schemas.openxmlformats.org/officeDocument/2006/relationships/hyperlink" Target="https://it.wikipedia.org/wiki/Compagnia_di_Ges%C3%B9" TargetMode="External"/><Relationship Id="rId42" Type="http://schemas.openxmlformats.org/officeDocument/2006/relationships/hyperlink" Target="https://it.wikipedia.org/wiki/Papa_Pio_VI" TargetMode="External"/><Relationship Id="rId47" Type="http://schemas.openxmlformats.org/officeDocument/2006/relationships/hyperlink" Target="https://it.wikipedia.org/wiki/Francia" TargetMode="External"/><Relationship Id="rId50" Type="http://schemas.openxmlformats.org/officeDocument/2006/relationships/hyperlink" Target="https://it.wikipedia.org/wiki/Venerd%C3%AC" TargetMode="External"/><Relationship Id="rId55" Type="http://schemas.openxmlformats.org/officeDocument/2006/relationships/hyperlink" Target="https://it.wikipedia.org/wiki/2_luglio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4.png"/><Relationship Id="rId25" Type="http://schemas.openxmlformats.org/officeDocument/2006/relationships/hyperlink" Target="https://it.wikipedia.org/wiki/Matilde_di_Magdeburgo" TargetMode="External"/><Relationship Id="rId33" Type="http://schemas.openxmlformats.org/officeDocument/2006/relationships/hyperlink" Target="https://it.wikipedia.org/wiki/Claude_La_Colombi%C3%A8re" TargetMode="External"/><Relationship Id="rId38" Type="http://schemas.openxmlformats.org/officeDocument/2006/relationships/hyperlink" Target="https://it.wikipedia.org/wiki/XVIII_secolo" TargetMode="External"/><Relationship Id="rId46" Type="http://schemas.openxmlformats.org/officeDocument/2006/relationships/hyperlink" Target="https://it.wikipedia.org/wiki/Papa_Pio_X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rocchiadimerone.it" TargetMode="External"/><Relationship Id="rId20" Type="http://schemas.microsoft.com/office/2007/relationships/hdphoto" Target="media/hdphoto5.wdp"/><Relationship Id="rId29" Type="http://schemas.openxmlformats.org/officeDocument/2006/relationships/hyperlink" Target="https://it.wikipedia.org/wiki/XVII_secolo" TargetMode="External"/><Relationship Id="rId41" Type="http://schemas.openxmlformats.org/officeDocument/2006/relationships/hyperlink" Target="https://it.wikipedia.org/wiki/Giansenismo" TargetMode="External"/><Relationship Id="rId54" Type="http://schemas.openxmlformats.org/officeDocument/2006/relationships/hyperlink" Target="https://it.wikipedia.org/wiki/29_maggi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it.wikipedia.org/wiki/Medioevo" TargetMode="External"/><Relationship Id="rId32" Type="http://schemas.openxmlformats.org/officeDocument/2006/relationships/hyperlink" Target="https://it.wikipedia.org/wiki/Margherita_Maria_Alacoque" TargetMode="External"/><Relationship Id="rId37" Type="http://schemas.openxmlformats.org/officeDocument/2006/relationships/hyperlink" Target="https://it.wikipedia.org/wiki/Margherita_Maria_Alacoque" TargetMode="External"/><Relationship Id="rId40" Type="http://schemas.openxmlformats.org/officeDocument/2006/relationships/hyperlink" Target="https://it.wikipedia.org/wiki/Congregazione_dei_Riti" TargetMode="External"/><Relationship Id="rId45" Type="http://schemas.openxmlformats.org/officeDocument/2006/relationships/hyperlink" Target="https://it.wikipedia.org/wiki/Papa_Pio_XI" TargetMode="External"/><Relationship Id="rId53" Type="http://schemas.openxmlformats.org/officeDocument/2006/relationships/hyperlink" Target="https://it.wikipedia.org/wiki/Pasq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rocchiadimerone.it" TargetMode="External"/><Relationship Id="rId23" Type="http://schemas.openxmlformats.org/officeDocument/2006/relationships/hyperlink" Target="https://it.wikipedia.org/wiki/Luigi_Gonzaga" TargetMode="External"/><Relationship Id="rId28" Type="http://schemas.openxmlformats.org/officeDocument/2006/relationships/hyperlink" Target="https://it.wikipedia.org/wiki/Enrico_Suso" TargetMode="External"/><Relationship Id="rId36" Type="http://schemas.openxmlformats.org/officeDocument/2006/relationships/hyperlink" Target="https://it.wikipedia.org/wiki/Papa_Leone_XIII" TargetMode="External"/><Relationship Id="rId49" Type="http://schemas.openxmlformats.org/officeDocument/2006/relationships/hyperlink" Target="https://it.wikipedia.org/wiki/1856" TargetMode="External"/><Relationship Id="rId57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5.jpeg"/><Relationship Id="rId31" Type="http://schemas.openxmlformats.org/officeDocument/2006/relationships/hyperlink" Target="https://it.wikipedia.org/wiki/Ordine_della_Visitazione_di_Santa_Maria" TargetMode="External"/><Relationship Id="rId44" Type="http://schemas.openxmlformats.org/officeDocument/2006/relationships/hyperlink" Target="https://it.wikipedia.org/wiki/Papa_Leone_XIII" TargetMode="External"/><Relationship Id="rId52" Type="http://schemas.openxmlformats.org/officeDocument/2006/relationships/hyperlink" Target="https://it.wikipedia.org/wiki/Corpus_Domin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hyperlink" Target="https://it.wikipedia.org/wiki/Ignazio_di_Loyola" TargetMode="External"/><Relationship Id="rId27" Type="http://schemas.openxmlformats.org/officeDocument/2006/relationships/hyperlink" Target="https://it.wikipedia.org/wiki/Gertrude_di_Helfta" TargetMode="External"/><Relationship Id="rId30" Type="http://schemas.openxmlformats.org/officeDocument/2006/relationships/hyperlink" Target="https://it.wikipedia.org/wiki/Giovanni_Eudes" TargetMode="External"/><Relationship Id="rId35" Type="http://schemas.openxmlformats.org/officeDocument/2006/relationships/hyperlink" Target="https://it.wikipedia.org/wiki/Maria_del_Divin_Cuore_di_Ges%C3%B9" TargetMode="External"/><Relationship Id="rId43" Type="http://schemas.openxmlformats.org/officeDocument/2006/relationships/hyperlink" Target="https://it.wikipedia.org/wiki/Enciclica" TargetMode="External"/><Relationship Id="rId48" Type="http://schemas.openxmlformats.org/officeDocument/2006/relationships/hyperlink" Target="https://it.wikipedia.org/wiki/1672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it.wikipedia.org/wiki/Pentecost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DF49-8B8C-41F2-856E-ACDB1B6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7</cp:revision>
  <cp:lastPrinted>2017-06-17T06:57:00Z</cp:lastPrinted>
  <dcterms:created xsi:type="dcterms:W3CDTF">2017-06-17T06:16:00Z</dcterms:created>
  <dcterms:modified xsi:type="dcterms:W3CDTF">2017-06-17T07:01:00Z</dcterms:modified>
</cp:coreProperties>
</file>